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A8E1B" w14:textId="77777777" w:rsidR="00396D4E" w:rsidRDefault="00C06230">
      <w:pPr>
        <w:spacing w:before="73" w:line="451" w:lineRule="auto"/>
        <w:ind w:left="1634" w:right="2019"/>
        <w:jc w:val="center"/>
        <w:rPr>
          <w:b/>
          <w:sz w:val="24"/>
        </w:rPr>
      </w:pPr>
      <w:r>
        <w:rPr>
          <w:b/>
          <w:sz w:val="24"/>
        </w:rPr>
        <w:t>Казахский национальный университет имени аль-Фараби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Факультет географии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природопользования</w:t>
      </w:r>
    </w:p>
    <w:p w14:paraId="5FEA57E8" w14:textId="77777777" w:rsidR="00396D4E" w:rsidRDefault="00396D4E">
      <w:pPr>
        <w:pStyle w:val="a3"/>
        <w:rPr>
          <w:b/>
          <w:sz w:val="26"/>
        </w:rPr>
      </w:pPr>
    </w:p>
    <w:p w14:paraId="3C3B3EAA" w14:textId="77777777" w:rsidR="00396D4E" w:rsidRDefault="00C06230">
      <w:pPr>
        <w:spacing w:before="217"/>
        <w:ind w:left="1631" w:right="2019"/>
        <w:jc w:val="center"/>
        <w:rPr>
          <w:b/>
          <w:sz w:val="24"/>
        </w:rPr>
      </w:pPr>
      <w:r>
        <w:rPr>
          <w:b/>
          <w:sz w:val="24"/>
        </w:rPr>
        <w:t>Кафедра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картографии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геоинформатики</w:t>
      </w:r>
    </w:p>
    <w:p w14:paraId="47DFE25D" w14:textId="77777777" w:rsidR="00396D4E" w:rsidRDefault="00396D4E">
      <w:pPr>
        <w:pStyle w:val="a3"/>
        <w:rPr>
          <w:b/>
          <w:sz w:val="26"/>
        </w:rPr>
      </w:pPr>
    </w:p>
    <w:p w14:paraId="72FBE51F" w14:textId="77777777" w:rsidR="00396D4E" w:rsidRDefault="00396D4E">
      <w:pPr>
        <w:pStyle w:val="a3"/>
        <w:rPr>
          <w:b/>
          <w:sz w:val="26"/>
        </w:rPr>
      </w:pPr>
    </w:p>
    <w:p w14:paraId="4491C036" w14:textId="77777777" w:rsidR="00396D4E" w:rsidRDefault="00396D4E">
      <w:pPr>
        <w:pStyle w:val="a3"/>
        <w:rPr>
          <w:b/>
          <w:sz w:val="26"/>
        </w:rPr>
      </w:pPr>
    </w:p>
    <w:p w14:paraId="2687AB77" w14:textId="77777777" w:rsidR="00396D4E" w:rsidRDefault="00396D4E">
      <w:pPr>
        <w:pStyle w:val="a3"/>
        <w:rPr>
          <w:b/>
          <w:sz w:val="26"/>
        </w:rPr>
      </w:pPr>
    </w:p>
    <w:p w14:paraId="3DC9B186" w14:textId="77777777" w:rsidR="00396D4E" w:rsidRDefault="00396D4E">
      <w:pPr>
        <w:pStyle w:val="a3"/>
        <w:rPr>
          <w:b/>
          <w:sz w:val="26"/>
        </w:rPr>
      </w:pPr>
    </w:p>
    <w:p w14:paraId="7DAC2B7B" w14:textId="77777777" w:rsidR="00396D4E" w:rsidRDefault="00396D4E">
      <w:pPr>
        <w:pStyle w:val="a3"/>
        <w:rPr>
          <w:b/>
          <w:sz w:val="26"/>
        </w:rPr>
      </w:pPr>
    </w:p>
    <w:p w14:paraId="510D0AAA" w14:textId="77777777" w:rsidR="00396D4E" w:rsidRDefault="00396D4E">
      <w:pPr>
        <w:pStyle w:val="a3"/>
        <w:rPr>
          <w:b/>
          <w:sz w:val="26"/>
        </w:rPr>
      </w:pPr>
    </w:p>
    <w:p w14:paraId="7C5EF4B2" w14:textId="77777777" w:rsidR="00396D4E" w:rsidRDefault="00396D4E">
      <w:pPr>
        <w:pStyle w:val="a3"/>
        <w:rPr>
          <w:b/>
          <w:sz w:val="26"/>
        </w:rPr>
      </w:pPr>
    </w:p>
    <w:p w14:paraId="61DE41CE" w14:textId="77777777" w:rsidR="00396D4E" w:rsidRPr="009E0355" w:rsidRDefault="00C06230">
      <w:pPr>
        <w:spacing w:before="169"/>
        <w:ind w:left="1634" w:right="2016"/>
        <w:jc w:val="center"/>
        <w:rPr>
          <w:b/>
          <w:sz w:val="24"/>
        </w:rPr>
      </w:pPr>
      <w:r>
        <w:rPr>
          <w:b/>
          <w:sz w:val="24"/>
        </w:rPr>
        <w:t>ПРОГРАММА</w:t>
      </w:r>
    </w:p>
    <w:p w14:paraId="268F6077" w14:textId="77777777" w:rsidR="005D6C26" w:rsidRPr="009E0355" w:rsidRDefault="005D6C26">
      <w:pPr>
        <w:spacing w:before="169"/>
        <w:ind w:left="1634" w:right="2016"/>
        <w:jc w:val="center"/>
        <w:rPr>
          <w:b/>
          <w:sz w:val="24"/>
        </w:rPr>
      </w:pPr>
    </w:p>
    <w:p w14:paraId="65748CE5" w14:textId="77777777" w:rsidR="00396D4E" w:rsidRDefault="00C06230">
      <w:pPr>
        <w:spacing w:before="3"/>
        <w:ind w:left="1632" w:right="2019"/>
        <w:jc w:val="center"/>
        <w:rPr>
          <w:b/>
          <w:sz w:val="24"/>
        </w:rPr>
      </w:pPr>
      <w:r>
        <w:rPr>
          <w:b/>
          <w:sz w:val="24"/>
        </w:rPr>
        <w:t>итогового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контроля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курсу</w:t>
      </w:r>
    </w:p>
    <w:p w14:paraId="434E1AF6" w14:textId="1AED397C" w:rsidR="00396D4E" w:rsidRPr="005D6C26" w:rsidRDefault="00C06230" w:rsidP="009E0355">
      <w:pPr>
        <w:jc w:val="center"/>
        <w:rPr>
          <w:b/>
          <w:sz w:val="24"/>
          <w:szCs w:val="24"/>
        </w:rPr>
      </w:pPr>
      <w:r w:rsidRPr="005D6C26">
        <w:rPr>
          <w:b/>
          <w:sz w:val="24"/>
          <w:szCs w:val="24"/>
        </w:rPr>
        <w:t>«</w:t>
      </w:r>
      <w:r w:rsidR="009E0355" w:rsidRPr="009E0355">
        <w:rPr>
          <w:b/>
          <w:bCs/>
          <w:sz w:val="24"/>
          <w:szCs w:val="24"/>
        </w:rPr>
        <w:t>96331-Инновационные</w:t>
      </w:r>
      <w:r w:rsidR="009E0355">
        <w:rPr>
          <w:b/>
          <w:bCs/>
          <w:sz w:val="24"/>
          <w:szCs w:val="24"/>
          <w:lang w:val="kk-KZ"/>
        </w:rPr>
        <w:t xml:space="preserve"> </w:t>
      </w:r>
      <w:r w:rsidR="009E0355" w:rsidRPr="009E0355">
        <w:rPr>
          <w:b/>
          <w:bCs/>
          <w:sz w:val="24"/>
          <w:szCs w:val="24"/>
        </w:rPr>
        <w:t>методы исследования ПТС</w:t>
      </w:r>
      <w:r w:rsidRPr="005D6C26">
        <w:rPr>
          <w:b/>
          <w:sz w:val="24"/>
          <w:szCs w:val="24"/>
        </w:rPr>
        <w:t>»</w:t>
      </w:r>
    </w:p>
    <w:p w14:paraId="266D2D2E" w14:textId="742155B8" w:rsidR="00601087" w:rsidRDefault="00601087" w:rsidP="00601087">
      <w:pPr>
        <w:pStyle w:val="1"/>
        <w:spacing w:before="4" w:line="235" w:lineRule="auto"/>
        <w:ind w:left="0" w:right="255"/>
        <w:jc w:val="center"/>
      </w:pPr>
      <w:r>
        <w:t>п</w:t>
      </w:r>
      <w:r w:rsidRPr="00A64BAB">
        <w:t>о</w:t>
      </w:r>
      <w:r>
        <w:t xml:space="preserve"> образовательной программы: «</w:t>
      </w:r>
      <w:r w:rsidR="009E0355">
        <w:rPr>
          <w:lang w:val="kk-KZ"/>
        </w:rPr>
        <w:t>6В</w:t>
      </w:r>
      <w:r>
        <w:t>052</w:t>
      </w:r>
      <w:r w:rsidR="009E0355">
        <w:rPr>
          <w:lang w:val="kk-KZ"/>
        </w:rPr>
        <w:t>06</w:t>
      </w:r>
      <w:r>
        <w:t>-Природно-</w:t>
      </w:r>
      <w:r>
        <w:rPr>
          <w:spacing w:val="-57"/>
        </w:rPr>
        <w:t xml:space="preserve"> </w:t>
      </w:r>
      <w:r>
        <w:t>техногенные</w:t>
      </w:r>
      <w:r>
        <w:rPr>
          <w:spacing w:val="-2"/>
        </w:rPr>
        <w:t xml:space="preserve"> </w:t>
      </w:r>
      <w:r>
        <w:t>риски»</w:t>
      </w:r>
    </w:p>
    <w:p w14:paraId="456B0112" w14:textId="77777777" w:rsidR="00601087" w:rsidRDefault="00601087" w:rsidP="00601087">
      <w:pPr>
        <w:pStyle w:val="1"/>
        <w:spacing w:before="4" w:line="235" w:lineRule="auto"/>
        <w:ind w:left="1857" w:right="2874"/>
        <w:jc w:val="center"/>
        <w:rPr>
          <w:spacing w:val="-57"/>
        </w:rPr>
      </w:pPr>
    </w:p>
    <w:p w14:paraId="3514F4B1" w14:textId="363FDE8C" w:rsidR="00601087" w:rsidRDefault="00601087" w:rsidP="00601087">
      <w:pPr>
        <w:pStyle w:val="1"/>
        <w:spacing w:before="4" w:line="235" w:lineRule="auto"/>
        <w:ind w:left="0" w:right="397"/>
        <w:jc w:val="center"/>
      </w:pPr>
      <w:r>
        <w:t>на</w:t>
      </w:r>
      <w:r>
        <w:rPr>
          <w:spacing w:val="-1"/>
        </w:rPr>
        <w:t xml:space="preserve"> </w:t>
      </w:r>
      <w:r>
        <w:t>202</w:t>
      </w:r>
      <w:r w:rsidR="009E0355">
        <w:rPr>
          <w:lang w:val="kk-KZ"/>
        </w:rPr>
        <w:t>4</w:t>
      </w:r>
      <w:r>
        <w:t>-202</w:t>
      </w:r>
      <w:r w:rsidR="009E0355">
        <w:rPr>
          <w:lang w:val="kk-KZ"/>
        </w:rPr>
        <w:t>5</w:t>
      </w:r>
      <w:r>
        <w:t xml:space="preserve"> учебный год</w:t>
      </w:r>
    </w:p>
    <w:p w14:paraId="7FFC0C61" w14:textId="5CA75A31" w:rsidR="00601087" w:rsidRPr="00A64BAB" w:rsidRDefault="009E0355" w:rsidP="00601087">
      <w:pPr>
        <w:spacing w:line="235" w:lineRule="auto"/>
        <w:jc w:val="center"/>
        <w:rPr>
          <w:b/>
        </w:rPr>
        <w:sectPr w:rsidR="00601087" w:rsidRPr="00A64BAB">
          <w:type w:val="continuous"/>
          <w:pgSz w:w="12240" w:h="15840"/>
          <w:pgMar w:top="1120" w:right="460" w:bottom="280" w:left="1460" w:header="720" w:footer="720" w:gutter="0"/>
          <w:cols w:space="720"/>
        </w:sectPr>
      </w:pPr>
      <w:r>
        <w:rPr>
          <w:b/>
          <w:lang w:val="kk-KZ"/>
        </w:rPr>
        <w:t>4</w:t>
      </w:r>
      <w:r w:rsidR="00601087" w:rsidRPr="00A64BAB">
        <w:rPr>
          <w:b/>
        </w:rPr>
        <w:t xml:space="preserve"> курс, очное</w:t>
      </w:r>
    </w:p>
    <w:p w14:paraId="0373DC87" w14:textId="4DB01E09" w:rsidR="00396D4E" w:rsidRPr="009E0355" w:rsidRDefault="00C06230" w:rsidP="009E0355">
      <w:pPr>
        <w:spacing w:before="71" w:line="237" w:lineRule="auto"/>
        <w:ind w:right="107"/>
        <w:rPr>
          <w:sz w:val="24"/>
        </w:rPr>
      </w:pPr>
      <w:r>
        <w:rPr>
          <w:b/>
          <w:sz w:val="24"/>
        </w:rPr>
        <w:lastRenderedPageBreak/>
        <w:t xml:space="preserve">Шифр и наименование образовательной программы: </w:t>
      </w:r>
      <w:r>
        <w:rPr>
          <w:sz w:val="24"/>
        </w:rPr>
        <w:t>«</w:t>
      </w:r>
      <w:r w:rsidR="009E0355">
        <w:rPr>
          <w:sz w:val="24"/>
          <w:lang w:val="kk-KZ"/>
        </w:rPr>
        <w:t>6В</w:t>
      </w:r>
      <w:r>
        <w:rPr>
          <w:sz w:val="24"/>
        </w:rPr>
        <w:t>052</w:t>
      </w:r>
      <w:r w:rsidR="009E0355">
        <w:rPr>
          <w:sz w:val="24"/>
          <w:lang w:val="kk-KZ"/>
        </w:rPr>
        <w:t>06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Природно-техногенные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риски»</w:t>
      </w:r>
    </w:p>
    <w:p w14:paraId="0EDFE11E" w14:textId="77777777" w:rsidR="000D0B39" w:rsidRPr="009E0355" w:rsidRDefault="000D0B39">
      <w:pPr>
        <w:spacing w:before="71" w:line="237" w:lineRule="auto"/>
        <w:ind w:left="142" w:right="2860"/>
        <w:rPr>
          <w:sz w:val="24"/>
        </w:rPr>
      </w:pPr>
    </w:p>
    <w:p w14:paraId="3DCBE69C" w14:textId="60BF51AD" w:rsidR="000D0B39" w:rsidRPr="005D6C26" w:rsidRDefault="00C06230" w:rsidP="009E0355">
      <w:pPr>
        <w:rPr>
          <w:b/>
          <w:sz w:val="24"/>
          <w:szCs w:val="24"/>
        </w:rPr>
      </w:pPr>
      <w:r>
        <w:rPr>
          <w:b/>
          <w:sz w:val="24"/>
        </w:rPr>
        <w:t>Шифр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и название дисциплины: </w:t>
      </w:r>
      <w:r w:rsidR="000D0B39" w:rsidRPr="005D6C26">
        <w:rPr>
          <w:b/>
          <w:sz w:val="24"/>
          <w:szCs w:val="24"/>
        </w:rPr>
        <w:t>«</w:t>
      </w:r>
      <w:r w:rsidR="009E0355" w:rsidRPr="009E0355">
        <w:rPr>
          <w:bCs/>
          <w:sz w:val="24"/>
          <w:szCs w:val="24"/>
        </w:rPr>
        <w:t>96331-</w:t>
      </w:r>
      <w:r w:rsidR="007E4440" w:rsidRPr="007E4440">
        <w:t xml:space="preserve"> </w:t>
      </w:r>
      <w:r w:rsidR="007E4440" w:rsidRPr="007E4440">
        <w:rPr>
          <w:bCs/>
          <w:sz w:val="24"/>
          <w:szCs w:val="24"/>
        </w:rPr>
        <w:t>Методы математического анализа геосистем</w:t>
      </w:r>
      <w:r w:rsidR="000D0B39" w:rsidRPr="005D6C26">
        <w:rPr>
          <w:b/>
          <w:sz w:val="24"/>
          <w:szCs w:val="24"/>
        </w:rPr>
        <w:t>»</w:t>
      </w:r>
    </w:p>
    <w:p w14:paraId="525AB6AD" w14:textId="77777777" w:rsidR="00396D4E" w:rsidRDefault="00396D4E" w:rsidP="000D0B39">
      <w:pPr>
        <w:spacing w:before="198" w:line="237" w:lineRule="auto"/>
        <w:ind w:left="142" w:right="816"/>
        <w:rPr>
          <w:sz w:val="26"/>
        </w:rPr>
      </w:pPr>
    </w:p>
    <w:p w14:paraId="359FEDFA" w14:textId="4DCF5E17" w:rsidR="00396D4E" w:rsidRDefault="00C06230" w:rsidP="007E4440">
      <w:pPr>
        <w:spacing w:before="182"/>
        <w:ind w:left="142"/>
        <w:rPr>
          <w:b/>
          <w:sz w:val="24"/>
          <w:lang w:val="ru-KZ"/>
        </w:rPr>
      </w:pPr>
      <w:r>
        <w:rPr>
          <w:b/>
          <w:sz w:val="24"/>
        </w:rPr>
        <w:t>Преподаватель:</w:t>
      </w:r>
      <w:r>
        <w:rPr>
          <w:b/>
          <w:spacing w:val="-5"/>
          <w:sz w:val="24"/>
        </w:rPr>
        <w:t xml:space="preserve"> </w:t>
      </w:r>
      <w:r w:rsidR="007E4440">
        <w:rPr>
          <w:b/>
          <w:spacing w:val="-5"/>
          <w:sz w:val="24"/>
          <w:lang w:val="kk-KZ"/>
        </w:rPr>
        <w:t>Д</w:t>
      </w:r>
      <w:r w:rsidR="009E0355">
        <w:rPr>
          <w:b/>
          <w:sz w:val="24"/>
          <w:lang w:val="kk-KZ"/>
        </w:rPr>
        <w:t>.</w:t>
      </w:r>
      <w:r w:rsidR="007E4440">
        <w:rPr>
          <w:b/>
          <w:sz w:val="24"/>
          <w:lang w:val="kk-KZ"/>
        </w:rPr>
        <w:t>Б</w:t>
      </w:r>
      <w:r w:rsidR="009E0355">
        <w:rPr>
          <w:b/>
          <w:sz w:val="24"/>
          <w:lang w:val="kk-KZ"/>
        </w:rPr>
        <w:t>.</w:t>
      </w:r>
      <w:r w:rsidR="007E4440">
        <w:rPr>
          <w:b/>
          <w:sz w:val="24"/>
          <w:lang w:val="kk-KZ"/>
        </w:rPr>
        <w:t xml:space="preserve"> Кумар</w:t>
      </w:r>
      <w:r w:rsidR="009E0355">
        <w:rPr>
          <w:b/>
          <w:sz w:val="24"/>
          <w:lang w:val="kk-KZ"/>
        </w:rPr>
        <w:t>,</w:t>
      </w:r>
      <w:r w:rsidR="009E0355">
        <w:rPr>
          <w:b/>
          <w:sz w:val="24"/>
          <w:lang w:val="ru-KZ"/>
        </w:rPr>
        <w:t xml:space="preserve"> </w:t>
      </w:r>
      <w:r w:rsidR="007E4440">
        <w:rPr>
          <w:b/>
          <w:sz w:val="24"/>
          <w:lang w:val="ru-KZ"/>
        </w:rPr>
        <w:t>к.т.н., ст. преп.</w:t>
      </w:r>
    </w:p>
    <w:p w14:paraId="2A45CD60" w14:textId="77777777" w:rsidR="007E4440" w:rsidRDefault="007E4440" w:rsidP="007E4440">
      <w:pPr>
        <w:spacing w:before="182"/>
        <w:ind w:left="142"/>
        <w:rPr>
          <w:b/>
          <w:sz w:val="24"/>
          <w:lang w:val="ru-KZ"/>
        </w:rPr>
      </w:pPr>
    </w:p>
    <w:p w14:paraId="2855FF19" w14:textId="77777777" w:rsidR="007E4440" w:rsidRDefault="007E4440" w:rsidP="007E4440">
      <w:pPr>
        <w:spacing w:before="182"/>
        <w:ind w:left="142"/>
        <w:rPr>
          <w:b/>
          <w:sz w:val="32"/>
        </w:rPr>
      </w:pPr>
    </w:p>
    <w:p w14:paraId="53795CB2" w14:textId="77777777" w:rsidR="00396D4E" w:rsidRDefault="00C06230">
      <w:pPr>
        <w:spacing w:before="1"/>
        <w:ind w:left="142"/>
        <w:rPr>
          <w:b/>
          <w:sz w:val="24"/>
        </w:rPr>
      </w:pPr>
      <w:r>
        <w:rPr>
          <w:b/>
          <w:sz w:val="24"/>
        </w:rPr>
        <w:t>Протокол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рассмотрения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одобрения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кафедрой</w:t>
      </w:r>
    </w:p>
    <w:p w14:paraId="71E60070" w14:textId="77777777" w:rsidR="00396D4E" w:rsidRDefault="00396D4E">
      <w:pPr>
        <w:pStyle w:val="a3"/>
        <w:spacing w:before="7"/>
        <w:rPr>
          <w:b/>
          <w:sz w:val="20"/>
        </w:rPr>
      </w:pPr>
    </w:p>
    <w:p w14:paraId="1FABB87C" w14:textId="385CE614" w:rsidR="00396D4E" w:rsidRDefault="00C06230">
      <w:pPr>
        <w:pStyle w:val="a3"/>
        <w:tabs>
          <w:tab w:val="left" w:pos="1917"/>
          <w:tab w:val="left" w:pos="2519"/>
          <w:tab w:val="left" w:pos="4071"/>
        </w:tabs>
        <w:ind w:left="142"/>
      </w:pPr>
      <w:r>
        <w:t>протокол</w:t>
      </w:r>
      <w:r>
        <w:rPr>
          <w:spacing w:val="-1"/>
        </w:rPr>
        <w:t xml:space="preserve"> </w:t>
      </w:r>
      <w:r>
        <w:t>№</w:t>
      </w:r>
      <w:r>
        <w:rPr>
          <w:u w:val="single"/>
        </w:rPr>
        <w:tab/>
      </w:r>
      <w:r>
        <w:t>«</w:t>
      </w:r>
      <w:r>
        <w:rPr>
          <w:u w:val="single"/>
        </w:rPr>
        <w:tab/>
      </w:r>
      <w:r>
        <w:t>_»</w:t>
      </w:r>
      <w:r>
        <w:rPr>
          <w:u w:val="single"/>
        </w:rPr>
        <w:tab/>
      </w:r>
      <w:r>
        <w:t>202</w:t>
      </w:r>
      <w:r w:rsidR="009E0355" w:rsidRPr="009E0355">
        <w:t>4</w:t>
      </w:r>
      <w:r>
        <w:t xml:space="preserve"> г.,</w:t>
      </w:r>
    </w:p>
    <w:p w14:paraId="19D120D3" w14:textId="77777777" w:rsidR="00396D4E" w:rsidRDefault="00396D4E">
      <w:pPr>
        <w:pStyle w:val="a3"/>
        <w:rPr>
          <w:sz w:val="26"/>
        </w:rPr>
      </w:pPr>
    </w:p>
    <w:p w14:paraId="06E505D7" w14:textId="77777777" w:rsidR="00396D4E" w:rsidRDefault="00396D4E">
      <w:pPr>
        <w:pStyle w:val="a3"/>
        <w:spacing w:before="5"/>
        <w:rPr>
          <w:sz w:val="36"/>
        </w:rPr>
      </w:pPr>
    </w:p>
    <w:p w14:paraId="1B1DABA6" w14:textId="220F972A" w:rsidR="00601087" w:rsidRDefault="00601087" w:rsidP="00601087">
      <w:pPr>
        <w:pStyle w:val="a3"/>
        <w:spacing w:line="235" w:lineRule="auto"/>
        <w:ind w:left="119" w:right="1811"/>
      </w:pPr>
      <w:r>
        <w:rPr>
          <w:b/>
        </w:rPr>
        <w:t xml:space="preserve">Форма </w:t>
      </w:r>
      <w:r>
        <w:t xml:space="preserve">итогового контроля по учебной дисциплине – </w:t>
      </w:r>
      <w:r w:rsidR="009E0355">
        <w:rPr>
          <w:b/>
          <w:lang w:val="kk-KZ"/>
        </w:rPr>
        <w:t>письменный экзамен</w:t>
      </w:r>
      <w:r>
        <w:t xml:space="preserve"> (включены</w:t>
      </w:r>
      <w:r>
        <w:rPr>
          <w:spacing w:val="-57"/>
        </w:rPr>
        <w:t xml:space="preserve"> </w:t>
      </w:r>
      <w:r w:rsidR="000D0B39" w:rsidRPr="000D0B39">
        <w:rPr>
          <w:spacing w:val="-57"/>
        </w:rPr>
        <w:t xml:space="preserve">                    </w:t>
      </w:r>
      <w:r w:rsidR="000D0B39" w:rsidRPr="00C56F2D">
        <w:rPr>
          <w:spacing w:val="-57"/>
        </w:rPr>
        <w:t xml:space="preserve"> </w:t>
      </w:r>
      <w:r>
        <w:t>темы</w:t>
      </w:r>
      <w:r>
        <w:rPr>
          <w:spacing w:val="-1"/>
        </w:rPr>
        <w:t xml:space="preserve"> лекции, </w:t>
      </w:r>
      <w:r>
        <w:t>СРС, семинары)</w:t>
      </w:r>
    </w:p>
    <w:p w14:paraId="5C4ECF07" w14:textId="77777777" w:rsidR="00601087" w:rsidRDefault="00601087" w:rsidP="00601087">
      <w:pPr>
        <w:pStyle w:val="a3"/>
        <w:rPr>
          <w:sz w:val="26"/>
        </w:rPr>
      </w:pPr>
    </w:p>
    <w:p w14:paraId="56692392" w14:textId="77777777" w:rsidR="00396D4E" w:rsidRDefault="00396D4E">
      <w:pPr>
        <w:rPr>
          <w:sz w:val="24"/>
        </w:rPr>
        <w:sectPr w:rsidR="00396D4E">
          <w:pgSz w:w="11910" w:h="16840"/>
          <w:pgMar w:top="1040" w:right="320" w:bottom="280" w:left="1560" w:header="720" w:footer="720" w:gutter="0"/>
          <w:cols w:space="720"/>
        </w:sectPr>
      </w:pPr>
    </w:p>
    <w:p w14:paraId="1A8684B0" w14:textId="77777777" w:rsidR="00601087" w:rsidRPr="00DF6CD2" w:rsidRDefault="00601087" w:rsidP="003B483C">
      <w:pPr>
        <w:pStyle w:val="2"/>
        <w:spacing w:before="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F6CD2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ПРАВИЛА</w:t>
      </w:r>
      <w:r w:rsidRPr="00DF6CD2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DF6CD2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DF6CD2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DF6CD2">
        <w:rPr>
          <w:rFonts w:ascii="Times New Roman" w:hAnsi="Times New Roman" w:cs="Times New Roman"/>
          <w:color w:val="auto"/>
          <w:sz w:val="24"/>
          <w:szCs w:val="24"/>
        </w:rPr>
        <w:t>ОПИСАНИЕ</w:t>
      </w:r>
      <w:r w:rsidRPr="00DF6CD2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DF6CD2">
        <w:rPr>
          <w:rFonts w:ascii="Times New Roman" w:hAnsi="Times New Roman" w:cs="Times New Roman"/>
          <w:color w:val="auto"/>
          <w:sz w:val="24"/>
          <w:szCs w:val="24"/>
        </w:rPr>
        <w:t>ФОРМ</w:t>
      </w:r>
      <w:r w:rsidRPr="00DF6CD2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DF6CD2">
        <w:rPr>
          <w:rFonts w:ascii="Times New Roman" w:hAnsi="Times New Roman" w:cs="Times New Roman"/>
          <w:color w:val="auto"/>
          <w:sz w:val="24"/>
          <w:szCs w:val="24"/>
        </w:rPr>
        <w:t>ПРОВЕДЕНИЯ</w:t>
      </w:r>
      <w:r w:rsidRPr="00DF6CD2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DF6CD2">
        <w:rPr>
          <w:rFonts w:ascii="Times New Roman" w:hAnsi="Times New Roman" w:cs="Times New Roman"/>
          <w:color w:val="auto"/>
          <w:sz w:val="24"/>
          <w:szCs w:val="24"/>
        </w:rPr>
        <w:t>ИТОГОВОГО</w:t>
      </w:r>
      <w:r w:rsidRPr="00DF6CD2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DF6CD2">
        <w:rPr>
          <w:rFonts w:ascii="Times New Roman" w:hAnsi="Times New Roman" w:cs="Times New Roman"/>
          <w:color w:val="auto"/>
          <w:sz w:val="24"/>
          <w:szCs w:val="24"/>
        </w:rPr>
        <w:t>ЭКЗАМЕНА</w:t>
      </w:r>
    </w:p>
    <w:p w14:paraId="359D15F3" w14:textId="7DE62D4E" w:rsidR="00C56F2D" w:rsidRPr="009E0355" w:rsidRDefault="00601087" w:rsidP="009E0355">
      <w:pPr>
        <w:rPr>
          <w:b/>
          <w:sz w:val="24"/>
          <w:szCs w:val="24"/>
        </w:rPr>
      </w:pPr>
      <w:r w:rsidRPr="00DF6CD2">
        <w:rPr>
          <w:b/>
          <w:sz w:val="24"/>
          <w:szCs w:val="24"/>
        </w:rPr>
        <w:t>по</w:t>
      </w:r>
      <w:r w:rsidRPr="00DF6CD2">
        <w:rPr>
          <w:b/>
          <w:spacing w:val="-3"/>
          <w:sz w:val="24"/>
          <w:szCs w:val="24"/>
        </w:rPr>
        <w:t xml:space="preserve"> </w:t>
      </w:r>
      <w:r w:rsidRPr="00DF6CD2">
        <w:rPr>
          <w:b/>
          <w:sz w:val="24"/>
          <w:szCs w:val="24"/>
        </w:rPr>
        <w:t>дисциплине</w:t>
      </w:r>
      <w:r w:rsidRPr="00DF6CD2">
        <w:rPr>
          <w:b/>
          <w:spacing w:val="-2"/>
          <w:sz w:val="24"/>
          <w:szCs w:val="24"/>
        </w:rPr>
        <w:t xml:space="preserve"> </w:t>
      </w:r>
      <w:r w:rsidR="009514D3" w:rsidRPr="009E0355">
        <w:rPr>
          <w:b/>
          <w:sz w:val="24"/>
          <w:szCs w:val="24"/>
        </w:rPr>
        <w:t>«</w:t>
      </w:r>
      <w:r w:rsidR="009E0355" w:rsidRPr="009E0355">
        <w:rPr>
          <w:b/>
          <w:sz w:val="24"/>
          <w:szCs w:val="24"/>
          <w:lang w:val="kk-KZ"/>
        </w:rPr>
        <w:t>96331-</w:t>
      </w:r>
      <w:r w:rsidR="007E4440" w:rsidRPr="007E4440">
        <w:t xml:space="preserve"> </w:t>
      </w:r>
      <w:r w:rsidR="007E4440" w:rsidRPr="007E4440">
        <w:rPr>
          <w:b/>
          <w:sz w:val="24"/>
          <w:szCs w:val="24"/>
          <w:lang w:val="kk-KZ"/>
        </w:rPr>
        <w:t>Методы математического анализа геосистем</w:t>
      </w:r>
      <w:r w:rsidR="00C56F2D" w:rsidRPr="009E0355">
        <w:rPr>
          <w:b/>
          <w:sz w:val="24"/>
          <w:szCs w:val="24"/>
        </w:rPr>
        <w:t>»</w:t>
      </w:r>
    </w:p>
    <w:p w14:paraId="665FE617" w14:textId="77777777" w:rsidR="009514D3" w:rsidRPr="009E0355" w:rsidRDefault="009514D3" w:rsidP="003B483C">
      <w:pPr>
        <w:ind w:right="-1" w:firstLine="426"/>
        <w:jc w:val="center"/>
        <w:rPr>
          <w:b/>
          <w:sz w:val="24"/>
        </w:rPr>
      </w:pPr>
    </w:p>
    <w:p w14:paraId="080ADFE5" w14:textId="77777777" w:rsidR="00601087" w:rsidRPr="00DF6CD2" w:rsidRDefault="00601087" w:rsidP="009514D3">
      <w:pPr>
        <w:ind w:left="701" w:right="702"/>
        <w:jc w:val="center"/>
        <w:rPr>
          <w:b/>
        </w:rPr>
      </w:pPr>
    </w:p>
    <w:p w14:paraId="243BF802" w14:textId="77777777" w:rsidR="00601087" w:rsidRPr="00DF6CD2" w:rsidRDefault="00601087" w:rsidP="00601087">
      <w:pPr>
        <w:pStyle w:val="a5"/>
        <w:numPr>
          <w:ilvl w:val="0"/>
          <w:numId w:val="4"/>
        </w:numPr>
        <w:tabs>
          <w:tab w:val="left" w:pos="954"/>
        </w:tabs>
        <w:spacing w:line="240" w:lineRule="auto"/>
        <w:ind w:right="106" w:firstLine="566"/>
        <w:jc w:val="both"/>
        <w:rPr>
          <w:sz w:val="24"/>
          <w:szCs w:val="24"/>
        </w:rPr>
      </w:pPr>
      <w:r w:rsidRPr="00DF6CD2">
        <w:rPr>
          <w:sz w:val="24"/>
          <w:szCs w:val="24"/>
        </w:rPr>
        <w:t>Правила проведения итогового экзамена будет размещена в системе, в которой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будет</w:t>
      </w:r>
      <w:r w:rsidRPr="00DF6CD2">
        <w:rPr>
          <w:spacing w:val="-1"/>
          <w:sz w:val="24"/>
          <w:szCs w:val="24"/>
        </w:rPr>
        <w:t xml:space="preserve"> </w:t>
      </w:r>
      <w:r w:rsidRPr="00DF6CD2">
        <w:rPr>
          <w:sz w:val="24"/>
          <w:szCs w:val="24"/>
        </w:rPr>
        <w:t>организовано тестирование</w:t>
      </w:r>
      <w:r w:rsidRPr="00DF6CD2">
        <w:rPr>
          <w:spacing w:val="-1"/>
          <w:sz w:val="24"/>
          <w:szCs w:val="24"/>
        </w:rPr>
        <w:t xml:space="preserve"> </w:t>
      </w:r>
      <w:r w:rsidRPr="00DF6CD2">
        <w:rPr>
          <w:sz w:val="24"/>
          <w:szCs w:val="24"/>
        </w:rPr>
        <w:t>по дисциплине:</w:t>
      </w:r>
    </w:p>
    <w:p w14:paraId="2BA637D3" w14:textId="77777777" w:rsidR="00601087" w:rsidRPr="00DF6CD2" w:rsidRDefault="00601087" w:rsidP="00601087">
      <w:pPr>
        <w:pStyle w:val="a5"/>
        <w:numPr>
          <w:ilvl w:val="0"/>
          <w:numId w:val="3"/>
        </w:numPr>
        <w:tabs>
          <w:tab w:val="left" w:pos="954"/>
        </w:tabs>
        <w:spacing w:before="2" w:line="240" w:lineRule="auto"/>
        <w:ind w:right="103" w:firstLine="566"/>
        <w:jc w:val="both"/>
        <w:rPr>
          <w:sz w:val="24"/>
          <w:szCs w:val="24"/>
        </w:rPr>
      </w:pPr>
      <w:r w:rsidRPr="00DF6CD2">
        <w:rPr>
          <w:b/>
          <w:sz w:val="24"/>
          <w:szCs w:val="24"/>
        </w:rPr>
        <w:t>в</w:t>
      </w:r>
      <w:r w:rsidRPr="00DF6CD2">
        <w:rPr>
          <w:b/>
          <w:spacing w:val="1"/>
          <w:sz w:val="24"/>
          <w:szCs w:val="24"/>
        </w:rPr>
        <w:t xml:space="preserve"> </w:t>
      </w:r>
      <w:r w:rsidRPr="00DF6CD2">
        <w:rPr>
          <w:b/>
          <w:sz w:val="24"/>
          <w:szCs w:val="24"/>
        </w:rPr>
        <w:t>системе</w:t>
      </w:r>
      <w:r w:rsidRPr="00DF6CD2">
        <w:rPr>
          <w:b/>
          <w:spacing w:val="1"/>
          <w:sz w:val="24"/>
          <w:szCs w:val="24"/>
        </w:rPr>
        <w:t xml:space="preserve"> </w:t>
      </w:r>
      <w:r w:rsidRPr="00DF6CD2">
        <w:rPr>
          <w:b/>
          <w:sz w:val="24"/>
          <w:szCs w:val="24"/>
        </w:rPr>
        <w:t>Универ,</w:t>
      </w:r>
      <w:r w:rsidRPr="00DF6CD2">
        <w:rPr>
          <w:b/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в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УМКД,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во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вкладке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«Программа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итогового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экзамена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по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дисциплине»;</w:t>
      </w:r>
    </w:p>
    <w:p w14:paraId="22B85DFD" w14:textId="77777777" w:rsidR="00601087" w:rsidRPr="00DF6CD2" w:rsidRDefault="00601087" w:rsidP="00601087">
      <w:pPr>
        <w:pStyle w:val="a5"/>
        <w:numPr>
          <w:ilvl w:val="0"/>
          <w:numId w:val="4"/>
        </w:numPr>
        <w:tabs>
          <w:tab w:val="left" w:pos="945"/>
        </w:tabs>
        <w:spacing w:line="240" w:lineRule="auto"/>
        <w:ind w:right="106" w:firstLine="566"/>
        <w:jc w:val="both"/>
        <w:rPr>
          <w:sz w:val="24"/>
          <w:szCs w:val="24"/>
        </w:rPr>
      </w:pPr>
      <w:r w:rsidRPr="00DF6CD2">
        <w:rPr>
          <w:sz w:val="24"/>
          <w:szCs w:val="24"/>
        </w:rPr>
        <w:t>После загрузки Правил в систему, в чате мессенджера, сообщается студентам, в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какой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именно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системе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они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могут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ознакомиться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с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«Правилами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проведения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итогового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экзамена»</w:t>
      </w:r>
    </w:p>
    <w:p w14:paraId="15FA7F91" w14:textId="77777777" w:rsidR="00601087" w:rsidRPr="00DF6CD2" w:rsidRDefault="00601087" w:rsidP="00601087">
      <w:pPr>
        <w:pStyle w:val="a5"/>
        <w:numPr>
          <w:ilvl w:val="0"/>
          <w:numId w:val="4"/>
        </w:numPr>
        <w:tabs>
          <w:tab w:val="left" w:pos="1026"/>
        </w:tabs>
        <w:spacing w:line="240" w:lineRule="auto"/>
        <w:ind w:right="106" w:firstLine="566"/>
        <w:jc w:val="both"/>
        <w:rPr>
          <w:sz w:val="24"/>
          <w:szCs w:val="24"/>
        </w:rPr>
      </w:pPr>
      <w:r w:rsidRPr="00DF6CD2">
        <w:rPr>
          <w:sz w:val="24"/>
          <w:szCs w:val="24"/>
        </w:rPr>
        <w:t>Каждый студент в чате обязательно должен подтвердить, что он ознакомился с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графиком,</w:t>
      </w:r>
      <w:r w:rsidRPr="00DF6CD2">
        <w:rPr>
          <w:spacing w:val="-1"/>
          <w:sz w:val="24"/>
          <w:szCs w:val="24"/>
        </w:rPr>
        <w:t xml:space="preserve"> </w:t>
      </w:r>
      <w:r w:rsidRPr="00DF6CD2">
        <w:rPr>
          <w:sz w:val="24"/>
          <w:szCs w:val="24"/>
        </w:rPr>
        <w:t>правилами,</w:t>
      </w:r>
      <w:r w:rsidRPr="00DF6CD2">
        <w:rPr>
          <w:spacing w:val="-1"/>
          <w:sz w:val="24"/>
          <w:szCs w:val="24"/>
        </w:rPr>
        <w:t xml:space="preserve"> </w:t>
      </w:r>
      <w:r w:rsidRPr="00DF6CD2">
        <w:rPr>
          <w:sz w:val="24"/>
          <w:szCs w:val="24"/>
        </w:rPr>
        <w:t>с</w:t>
      </w:r>
      <w:r w:rsidRPr="00DF6CD2">
        <w:rPr>
          <w:spacing w:val="-1"/>
          <w:sz w:val="24"/>
          <w:szCs w:val="24"/>
        </w:rPr>
        <w:t xml:space="preserve"> </w:t>
      </w:r>
      <w:r w:rsidRPr="00DF6CD2">
        <w:rPr>
          <w:sz w:val="24"/>
          <w:szCs w:val="24"/>
        </w:rPr>
        <w:t>требованиями</w:t>
      </w:r>
      <w:r w:rsidRPr="00DF6CD2">
        <w:rPr>
          <w:spacing w:val="-1"/>
          <w:sz w:val="24"/>
          <w:szCs w:val="24"/>
        </w:rPr>
        <w:t xml:space="preserve"> </w:t>
      </w:r>
      <w:r w:rsidRPr="00DF6CD2">
        <w:rPr>
          <w:sz w:val="24"/>
          <w:szCs w:val="24"/>
        </w:rPr>
        <w:t>инструкции</w:t>
      </w:r>
      <w:r w:rsidRPr="00DF6CD2">
        <w:rPr>
          <w:spacing w:val="-2"/>
          <w:sz w:val="24"/>
          <w:szCs w:val="24"/>
        </w:rPr>
        <w:t xml:space="preserve"> </w:t>
      </w:r>
      <w:r w:rsidRPr="00DF6CD2">
        <w:rPr>
          <w:sz w:val="24"/>
          <w:szCs w:val="24"/>
        </w:rPr>
        <w:t>по</w:t>
      </w:r>
      <w:r w:rsidRPr="00DF6CD2">
        <w:rPr>
          <w:spacing w:val="-4"/>
          <w:sz w:val="24"/>
          <w:szCs w:val="24"/>
        </w:rPr>
        <w:t xml:space="preserve"> </w:t>
      </w:r>
      <w:r w:rsidRPr="00DF6CD2">
        <w:rPr>
          <w:sz w:val="24"/>
          <w:szCs w:val="24"/>
        </w:rPr>
        <w:t>прокторингу.</w:t>
      </w:r>
    </w:p>
    <w:p w14:paraId="45FC8A2F" w14:textId="77777777" w:rsidR="00601087" w:rsidRPr="00DF6CD2" w:rsidRDefault="00601087" w:rsidP="00601087">
      <w:pPr>
        <w:pStyle w:val="a5"/>
        <w:numPr>
          <w:ilvl w:val="0"/>
          <w:numId w:val="4"/>
        </w:numPr>
        <w:tabs>
          <w:tab w:val="left" w:pos="969"/>
        </w:tabs>
        <w:spacing w:line="240" w:lineRule="auto"/>
        <w:ind w:left="968" w:hanging="301"/>
        <w:jc w:val="both"/>
        <w:rPr>
          <w:sz w:val="24"/>
          <w:szCs w:val="24"/>
        </w:rPr>
      </w:pPr>
      <w:r w:rsidRPr="00DF6CD2">
        <w:rPr>
          <w:spacing w:val="-1"/>
          <w:sz w:val="24"/>
          <w:szCs w:val="24"/>
        </w:rPr>
        <w:t>В</w:t>
      </w:r>
      <w:r w:rsidRPr="00DF6CD2">
        <w:rPr>
          <w:spacing w:val="-2"/>
          <w:sz w:val="24"/>
          <w:szCs w:val="24"/>
        </w:rPr>
        <w:t xml:space="preserve"> </w:t>
      </w:r>
      <w:r w:rsidRPr="00DF6CD2">
        <w:rPr>
          <w:spacing w:val="-1"/>
          <w:sz w:val="24"/>
          <w:szCs w:val="24"/>
        </w:rPr>
        <w:t>запланированный</w:t>
      </w:r>
      <w:r w:rsidRPr="00DF6CD2">
        <w:rPr>
          <w:spacing w:val="-2"/>
          <w:sz w:val="24"/>
          <w:szCs w:val="24"/>
        </w:rPr>
        <w:t xml:space="preserve"> </w:t>
      </w:r>
      <w:r w:rsidRPr="00DF6CD2">
        <w:rPr>
          <w:spacing w:val="-1"/>
          <w:sz w:val="24"/>
          <w:szCs w:val="24"/>
        </w:rPr>
        <w:t>по</w:t>
      </w:r>
      <w:r w:rsidRPr="00DF6CD2">
        <w:rPr>
          <w:sz w:val="24"/>
          <w:szCs w:val="24"/>
        </w:rPr>
        <w:t xml:space="preserve"> </w:t>
      </w:r>
      <w:r w:rsidRPr="00DF6CD2">
        <w:rPr>
          <w:spacing w:val="-1"/>
          <w:sz w:val="24"/>
          <w:szCs w:val="24"/>
        </w:rPr>
        <w:t>расписанию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pacing w:val="-1"/>
          <w:sz w:val="24"/>
          <w:szCs w:val="24"/>
        </w:rPr>
        <w:t>день</w:t>
      </w:r>
      <w:r w:rsidRPr="00DF6CD2">
        <w:rPr>
          <w:spacing w:val="5"/>
          <w:sz w:val="24"/>
          <w:szCs w:val="24"/>
        </w:rPr>
        <w:t xml:space="preserve"> </w:t>
      </w:r>
      <w:r w:rsidRPr="00DF6CD2">
        <w:rPr>
          <w:sz w:val="24"/>
          <w:szCs w:val="24"/>
        </w:rPr>
        <w:t>студентам напоминается</w:t>
      </w:r>
      <w:r w:rsidRPr="00DF6CD2">
        <w:rPr>
          <w:spacing w:val="4"/>
          <w:sz w:val="24"/>
          <w:szCs w:val="24"/>
        </w:rPr>
        <w:t xml:space="preserve"> </w:t>
      </w:r>
      <w:r w:rsidRPr="00DF6CD2">
        <w:rPr>
          <w:sz w:val="24"/>
          <w:szCs w:val="24"/>
        </w:rPr>
        <w:t>об</w:t>
      </w:r>
      <w:r w:rsidRPr="00DF6CD2">
        <w:rPr>
          <w:spacing w:val="-15"/>
          <w:sz w:val="24"/>
          <w:szCs w:val="24"/>
        </w:rPr>
        <w:t xml:space="preserve"> </w:t>
      </w:r>
      <w:r w:rsidRPr="00DF6CD2">
        <w:rPr>
          <w:sz w:val="24"/>
          <w:szCs w:val="24"/>
        </w:rPr>
        <w:t>экзамене.</w:t>
      </w:r>
    </w:p>
    <w:p w14:paraId="044E02DF" w14:textId="77777777" w:rsidR="003B483C" w:rsidRPr="00DF6CD2" w:rsidRDefault="00601087" w:rsidP="003B483C">
      <w:pPr>
        <w:pStyle w:val="2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DF6CD2">
        <w:rPr>
          <w:rFonts w:ascii="Times New Roman" w:hAnsi="Times New Roman" w:cs="Times New Roman"/>
          <w:color w:val="auto"/>
          <w:sz w:val="24"/>
          <w:szCs w:val="24"/>
        </w:rPr>
        <w:t>Форма</w:t>
      </w:r>
      <w:r w:rsidRPr="00DF6CD2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DF6CD2">
        <w:rPr>
          <w:rFonts w:ascii="Times New Roman" w:hAnsi="Times New Roman" w:cs="Times New Roman"/>
          <w:color w:val="auto"/>
          <w:sz w:val="24"/>
          <w:szCs w:val="24"/>
        </w:rPr>
        <w:t>экзамена –</w:t>
      </w:r>
      <w:r w:rsidR="003B483C" w:rsidRPr="00DF6CD2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="003B483C">
        <w:rPr>
          <w:rFonts w:ascii="Times New Roman" w:hAnsi="Times New Roman" w:cs="Times New Roman"/>
          <w:color w:val="auto"/>
          <w:sz w:val="24"/>
          <w:szCs w:val="24"/>
        </w:rPr>
        <w:t>практико-ориентированный проект</w:t>
      </w:r>
    </w:p>
    <w:p w14:paraId="3FD0D7AA" w14:textId="77777777" w:rsidR="00601087" w:rsidRPr="00DF6CD2" w:rsidRDefault="00601087" w:rsidP="00601087">
      <w:pPr>
        <w:pStyle w:val="a3"/>
        <w:tabs>
          <w:tab w:val="left" w:pos="1843"/>
        </w:tabs>
        <w:ind w:firstLine="567"/>
        <w:jc w:val="both"/>
      </w:pPr>
      <w:r w:rsidRPr="00DF6CD2">
        <w:t>Преподаватель формулирует задания, определяет правила и сроки проведения экзамена. Обучающийся получает задание через официальную информационно –  образовательную систему университета (СДО Moodle), выполняет и высылает выполненное задание на проверку задание через официальную информационно –  образовательную систему университета (СДО Moodle).</w:t>
      </w:r>
    </w:p>
    <w:p w14:paraId="49EE6681" w14:textId="77777777" w:rsidR="00D034BB" w:rsidRPr="00886306" w:rsidRDefault="00601087" w:rsidP="00D034BB">
      <w:pPr>
        <w:pStyle w:val="a3"/>
        <w:tabs>
          <w:tab w:val="left" w:pos="1843"/>
        </w:tabs>
        <w:ind w:firstLine="680"/>
        <w:jc w:val="both"/>
        <w:rPr>
          <w:b/>
          <w:color w:val="FF0000"/>
        </w:rPr>
      </w:pPr>
      <w:r w:rsidRPr="00DF6CD2">
        <w:t xml:space="preserve"> </w:t>
      </w:r>
      <w:r w:rsidR="00D034BB" w:rsidRPr="00886306">
        <w:rPr>
          <w:b/>
          <w:color w:val="FF0000"/>
        </w:rPr>
        <w:t>Отправка экзаменационных работ по электронной почте, в мессенджерах запрещена.</w:t>
      </w:r>
    </w:p>
    <w:p w14:paraId="59DF4338" w14:textId="77777777" w:rsidR="003B483C" w:rsidRDefault="003B483C" w:rsidP="00601087">
      <w:pPr>
        <w:pStyle w:val="a3"/>
        <w:tabs>
          <w:tab w:val="left" w:pos="1843"/>
        </w:tabs>
        <w:ind w:firstLine="567"/>
        <w:jc w:val="both"/>
        <w:rPr>
          <w:b/>
        </w:rPr>
      </w:pPr>
    </w:p>
    <w:p w14:paraId="6522ABCF" w14:textId="17863185" w:rsidR="00601087" w:rsidRPr="00DF6CD2" w:rsidRDefault="00601087" w:rsidP="00601087">
      <w:pPr>
        <w:pStyle w:val="a3"/>
        <w:tabs>
          <w:tab w:val="left" w:pos="1843"/>
        </w:tabs>
        <w:ind w:firstLine="567"/>
        <w:jc w:val="both"/>
      </w:pPr>
      <w:r w:rsidRPr="00DF6CD2">
        <w:rPr>
          <w:b/>
        </w:rPr>
        <w:t>Для</w:t>
      </w:r>
      <w:r w:rsidRPr="00DF6CD2">
        <w:rPr>
          <w:b/>
          <w:spacing w:val="-3"/>
        </w:rPr>
        <w:t xml:space="preserve"> </w:t>
      </w:r>
      <w:r w:rsidRPr="00DF6CD2">
        <w:rPr>
          <w:b/>
        </w:rPr>
        <w:t>кого</w:t>
      </w:r>
      <w:r w:rsidRPr="00DF6CD2">
        <w:rPr>
          <w:b/>
          <w:spacing w:val="56"/>
        </w:rPr>
        <w:t xml:space="preserve"> </w:t>
      </w:r>
      <w:r w:rsidRPr="00DF6CD2">
        <w:rPr>
          <w:b/>
        </w:rPr>
        <w:t>рекомендуется:</w:t>
      </w:r>
      <w:r w:rsidRPr="00DF6CD2">
        <w:rPr>
          <w:b/>
          <w:spacing w:val="-3"/>
        </w:rPr>
        <w:t xml:space="preserve"> </w:t>
      </w:r>
      <w:r w:rsidR="009E0355">
        <w:rPr>
          <w:lang w:val="kk-KZ"/>
        </w:rPr>
        <w:t>4</w:t>
      </w:r>
      <w:r w:rsidRPr="00DF6CD2">
        <w:rPr>
          <w:spacing w:val="-2"/>
        </w:rPr>
        <w:t xml:space="preserve"> </w:t>
      </w:r>
      <w:r w:rsidRPr="00DF6CD2">
        <w:t>курс,</w:t>
      </w:r>
      <w:r w:rsidRPr="00DF6CD2">
        <w:rPr>
          <w:spacing w:val="59"/>
        </w:rPr>
        <w:t xml:space="preserve"> </w:t>
      </w:r>
      <w:r w:rsidRPr="00DF6CD2">
        <w:rPr>
          <w:spacing w:val="-3"/>
        </w:rPr>
        <w:t xml:space="preserve"> </w:t>
      </w:r>
      <w:r w:rsidRPr="00DF6CD2">
        <w:t>ОП «</w:t>
      </w:r>
      <w:r w:rsidR="009E0355">
        <w:rPr>
          <w:lang w:val="kk-KZ"/>
        </w:rPr>
        <w:t>6В</w:t>
      </w:r>
      <w:r w:rsidRPr="00DF6CD2">
        <w:t>052</w:t>
      </w:r>
      <w:r w:rsidR="009E0355">
        <w:rPr>
          <w:lang w:val="kk-KZ"/>
        </w:rPr>
        <w:t>06</w:t>
      </w:r>
      <w:r>
        <w:t>-</w:t>
      </w:r>
      <w:r w:rsidRPr="00DF6CD2">
        <w:t>Природно-техногенные риски»</w:t>
      </w:r>
    </w:p>
    <w:p w14:paraId="12B6F461" w14:textId="77777777" w:rsidR="003B483C" w:rsidRDefault="003B483C" w:rsidP="00601087">
      <w:pPr>
        <w:ind w:firstLine="567"/>
        <w:rPr>
          <w:b/>
          <w:sz w:val="24"/>
          <w:szCs w:val="24"/>
        </w:rPr>
      </w:pPr>
    </w:p>
    <w:p w14:paraId="0FC9ED28" w14:textId="77777777" w:rsidR="00601087" w:rsidRPr="00DF6CD2" w:rsidRDefault="00601087" w:rsidP="00601087">
      <w:pPr>
        <w:ind w:firstLine="567"/>
        <w:rPr>
          <w:sz w:val="24"/>
          <w:szCs w:val="24"/>
        </w:rPr>
      </w:pPr>
      <w:r w:rsidRPr="00DF6CD2">
        <w:rPr>
          <w:b/>
          <w:sz w:val="24"/>
          <w:szCs w:val="24"/>
        </w:rPr>
        <w:t>График</w:t>
      </w:r>
      <w:r w:rsidRPr="00DF6CD2">
        <w:rPr>
          <w:b/>
          <w:spacing w:val="-3"/>
          <w:sz w:val="24"/>
          <w:szCs w:val="24"/>
        </w:rPr>
        <w:t xml:space="preserve"> </w:t>
      </w:r>
      <w:r w:rsidRPr="00DF6CD2">
        <w:rPr>
          <w:b/>
          <w:sz w:val="24"/>
          <w:szCs w:val="24"/>
        </w:rPr>
        <w:t>проведения</w:t>
      </w:r>
      <w:r w:rsidRPr="00DF6CD2">
        <w:rPr>
          <w:b/>
          <w:spacing w:val="-4"/>
          <w:sz w:val="24"/>
          <w:szCs w:val="24"/>
        </w:rPr>
        <w:t xml:space="preserve"> </w:t>
      </w:r>
      <w:r w:rsidRPr="00DF6CD2">
        <w:rPr>
          <w:b/>
          <w:sz w:val="24"/>
          <w:szCs w:val="24"/>
        </w:rPr>
        <w:t>экзамена</w:t>
      </w:r>
      <w:r w:rsidRPr="00DF6CD2">
        <w:rPr>
          <w:sz w:val="24"/>
          <w:szCs w:val="24"/>
        </w:rPr>
        <w:t>:</w:t>
      </w:r>
      <w:r w:rsidRPr="00DF6CD2">
        <w:rPr>
          <w:spacing w:val="-3"/>
          <w:sz w:val="24"/>
          <w:szCs w:val="24"/>
        </w:rPr>
        <w:t xml:space="preserve"> </w:t>
      </w:r>
      <w:r w:rsidRPr="00DF6CD2">
        <w:rPr>
          <w:sz w:val="24"/>
          <w:szCs w:val="24"/>
        </w:rPr>
        <w:t>по</w:t>
      </w:r>
      <w:r w:rsidRPr="00DF6CD2">
        <w:rPr>
          <w:spacing w:val="-3"/>
          <w:sz w:val="24"/>
          <w:szCs w:val="24"/>
        </w:rPr>
        <w:t xml:space="preserve"> </w:t>
      </w:r>
      <w:r w:rsidRPr="00DF6CD2">
        <w:rPr>
          <w:sz w:val="24"/>
          <w:szCs w:val="24"/>
        </w:rPr>
        <w:t>расписанию,</w:t>
      </w:r>
      <w:r w:rsidRPr="00DF6CD2">
        <w:rPr>
          <w:spacing w:val="-3"/>
          <w:sz w:val="24"/>
          <w:szCs w:val="24"/>
        </w:rPr>
        <w:t xml:space="preserve"> </w:t>
      </w:r>
      <w:r w:rsidRPr="00DF6CD2">
        <w:rPr>
          <w:sz w:val="24"/>
          <w:szCs w:val="24"/>
        </w:rPr>
        <w:t>смотреть</w:t>
      </w:r>
      <w:r w:rsidRPr="00DF6CD2">
        <w:rPr>
          <w:spacing w:val="-3"/>
          <w:sz w:val="24"/>
          <w:szCs w:val="24"/>
        </w:rPr>
        <w:t xml:space="preserve"> </w:t>
      </w:r>
      <w:r w:rsidRPr="00DF6CD2">
        <w:rPr>
          <w:sz w:val="24"/>
          <w:szCs w:val="24"/>
        </w:rPr>
        <w:t>расписание</w:t>
      </w:r>
    </w:p>
    <w:p w14:paraId="509BC8AF" w14:textId="62F4EC26" w:rsidR="00601087" w:rsidRPr="00DF6CD2" w:rsidRDefault="00601087" w:rsidP="00601087">
      <w:pPr>
        <w:pStyle w:val="2"/>
        <w:spacing w:before="0"/>
        <w:ind w:right="3233" w:firstLine="567"/>
        <w:rPr>
          <w:rFonts w:ascii="Times New Roman" w:hAnsi="Times New Roman" w:cs="Times New Roman"/>
          <w:color w:val="auto"/>
          <w:spacing w:val="-57"/>
          <w:sz w:val="24"/>
          <w:szCs w:val="24"/>
        </w:rPr>
      </w:pPr>
      <w:r w:rsidRPr="00DF6CD2">
        <w:rPr>
          <w:rFonts w:ascii="Times New Roman" w:hAnsi="Times New Roman" w:cs="Times New Roman"/>
          <w:color w:val="auto"/>
          <w:sz w:val="24"/>
          <w:szCs w:val="24"/>
        </w:rPr>
        <w:t>Проводится в платформе:</w:t>
      </w:r>
      <w:r w:rsidRPr="00DF6CD2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« </w:t>
      </w:r>
      <w:r w:rsidR="009E0355">
        <w:rPr>
          <w:rFonts w:ascii="Times New Roman" w:hAnsi="Times New Roman" w:cs="Times New Roman"/>
          <w:color w:val="auto"/>
          <w:sz w:val="24"/>
          <w:szCs w:val="24"/>
          <w:lang w:val="kk-KZ"/>
        </w:rPr>
        <w:t>Универ</w:t>
      </w:r>
      <w:r w:rsidRPr="00DF6CD2">
        <w:rPr>
          <w:rFonts w:ascii="Times New Roman" w:hAnsi="Times New Roman" w:cs="Times New Roman"/>
          <w:color w:val="auto"/>
          <w:sz w:val="24"/>
          <w:szCs w:val="24"/>
        </w:rPr>
        <w:t>»</w:t>
      </w:r>
      <w:r w:rsidRPr="00DF6CD2">
        <w:rPr>
          <w:rFonts w:ascii="Times New Roman" w:hAnsi="Times New Roman" w:cs="Times New Roman"/>
          <w:color w:val="auto"/>
          <w:spacing w:val="-57"/>
          <w:sz w:val="24"/>
          <w:szCs w:val="24"/>
        </w:rPr>
        <w:t xml:space="preserve"> </w:t>
      </w:r>
    </w:p>
    <w:p w14:paraId="036EC169" w14:textId="4664262F" w:rsidR="00601087" w:rsidRPr="00DF6CD2" w:rsidRDefault="00601087" w:rsidP="00601087">
      <w:pPr>
        <w:pStyle w:val="2"/>
        <w:spacing w:before="0"/>
        <w:ind w:right="3233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DF6CD2">
        <w:rPr>
          <w:rFonts w:ascii="Times New Roman" w:hAnsi="Times New Roman" w:cs="Times New Roman"/>
          <w:color w:val="auto"/>
          <w:sz w:val="24"/>
          <w:szCs w:val="24"/>
        </w:rPr>
        <w:t>Формат экзамена</w:t>
      </w:r>
      <w:r w:rsidRPr="00DF6CD2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Pr="00DF6CD2">
        <w:rPr>
          <w:rFonts w:ascii="Times New Roman" w:hAnsi="Times New Roman" w:cs="Times New Roman"/>
          <w:color w:val="auto"/>
          <w:sz w:val="24"/>
          <w:szCs w:val="24"/>
        </w:rPr>
        <w:t xml:space="preserve">– </w:t>
      </w:r>
      <w:r w:rsidR="009E0355">
        <w:rPr>
          <w:rFonts w:ascii="Times New Roman" w:hAnsi="Times New Roman" w:cs="Times New Roman"/>
          <w:color w:val="auto"/>
          <w:sz w:val="24"/>
          <w:szCs w:val="24"/>
          <w:lang w:val="kk-KZ"/>
        </w:rPr>
        <w:t>офлайн</w:t>
      </w:r>
      <w:r w:rsidRPr="00DF6CD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43A0C5B" w14:textId="0B19BB75" w:rsidR="003B483C" w:rsidRDefault="00601087" w:rsidP="009E0355">
      <w:pPr>
        <w:tabs>
          <w:tab w:val="left" w:pos="1843"/>
          <w:tab w:val="left" w:pos="2054"/>
        </w:tabs>
        <w:ind w:firstLine="567"/>
        <w:jc w:val="both"/>
        <w:rPr>
          <w:b/>
          <w:sz w:val="24"/>
          <w:szCs w:val="24"/>
        </w:rPr>
      </w:pPr>
      <w:r w:rsidRPr="00DF6CD2">
        <w:rPr>
          <w:b/>
          <w:sz w:val="24"/>
          <w:szCs w:val="24"/>
        </w:rPr>
        <w:t xml:space="preserve">Асинхронный формат </w:t>
      </w:r>
      <w:r w:rsidRPr="00DF6CD2">
        <w:rPr>
          <w:sz w:val="24"/>
          <w:szCs w:val="24"/>
        </w:rPr>
        <w:t xml:space="preserve">– задание выполняется студентом НЕ в режиме реального </w:t>
      </w:r>
    </w:p>
    <w:p w14:paraId="61F8C4E4" w14:textId="77777777" w:rsidR="00601087" w:rsidRPr="00DF6CD2" w:rsidRDefault="00601087" w:rsidP="00601087">
      <w:pPr>
        <w:pStyle w:val="a7"/>
        <w:ind w:firstLine="567"/>
        <w:rPr>
          <w:rFonts w:ascii="Times New Roman" w:hAnsi="Times New Roman" w:cs="Times New Roman"/>
          <w:sz w:val="24"/>
          <w:szCs w:val="24"/>
        </w:rPr>
      </w:pPr>
      <w:r w:rsidRPr="00DF6CD2">
        <w:rPr>
          <w:rFonts w:ascii="Times New Roman" w:hAnsi="Times New Roman" w:cs="Times New Roman"/>
          <w:b/>
          <w:sz w:val="24"/>
          <w:szCs w:val="24"/>
        </w:rPr>
        <w:t>Наличие прокторинга, видеозаписи, проверка на плагиат</w:t>
      </w:r>
    </w:p>
    <w:p w14:paraId="1FA643C2" w14:textId="77777777" w:rsidR="00601087" w:rsidRPr="00DF6CD2" w:rsidRDefault="00601087" w:rsidP="00601087">
      <w:pPr>
        <w:pStyle w:val="a7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F6CD2">
        <w:rPr>
          <w:rFonts w:ascii="Times New Roman" w:hAnsi="Times New Roman" w:cs="Times New Roman"/>
          <w:sz w:val="24"/>
          <w:szCs w:val="24"/>
        </w:rPr>
        <w:t xml:space="preserve">Прокторинг – </w:t>
      </w:r>
      <w:r w:rsidRPr="00DF6CD2">
        <w:rPr>
          <w:rFonts w:ascii="Times New Roman" w:hAnsi="Times New Roman" w:cs="Times New Roman"/>
          <w:b/>
          <w:sz w:val="24"/>
          <w:szCs w:val="24"/>
        </w:rPr>
        <w:t>нет.</w:t>
      </w:r>
    </w:p>
    <w:p w14:paraId="488236A7" w14:textId="77777777" w:rsidR="00601087" w:rsidRPr="00DF6CD2" w:rsidRDefault="00601087" w:rsidP="00601087">
      <w:pPr>
        <w:pStyle w:val="a7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F6CD2">
        <w:rPr>
          <w:rFonts w:ascii="Times New Roman" w:hAnsi="Times New Roman" w:cs="Times New Roman"/>
          <w:b/>
          <w:sz w:val="24"/>
          <w:szCs w:val="24"/>
        </w:rPr>
        <w:t xml:space="preserve">Видеозапись </w:t>
      </w:r>
      <w:r w:rsidRPr="00DF6CD2">
        <w:rPr>
          <w:rFonts w:ascii="Times New Roman" w:hAnsi="Times New Roman" w:cs="Times New Roman"/>
          <w:sz w:val="24"/>
          <w:szCs w:val="24"/>
        </w:rPr>
        <w:t xml:space="preserve">работы над проектом при </w:t>
      </w:r>
      <w:r w:rsidRPr="00DF6CD2">
        <w:rPr>
          <w:rFonts w:ascii="Times New Roman" w:hAnsi="Times New Roman" w:cs="Times New Roman"/>
          <w:b/>
          <w:sz w:val="24"/>
          <w:szCs w:val="24"/>
        </w:rPr>
        <w:t xml:space="preserve">групповом </w:t>
      </w:r>
      <w:r w:rsidRPr="00DF6CD2">
        <w:rPr>
          <w:rFonts w:ascii="Times New Roman" w:hAnsi="Times New Roman" w:cs="Times New Roman"/>
          <w:sz w:val="24"/>
          <w:szCs w:val="24"/>
        </w:rPr>
        <w:t xml:space="preserve">выполнении – </w:t>
      </w:r>
      <w:r w:rsidRPr="00DF6CD2">
        <w:rPr>
          <w:rFonts w:ascii="Times New Roman" w:hAnsi="Times New Roman" w:cs="Times New Roman"/>
          <w:b/>
          <w:sz w:val="24"/>
          <w:szCs w:val="24"/>
        </w:rPr>
        <w:t>обязательна.</w:t>
      </w:r>
    </w:p>
    <w:p w14:paraId="467781F4" w14:textId="77777777" w:rsidR="00601087" w:rsidRPr="00DF6CD2" w:rsidRDefault="00601087" w:rsidP="00601087">
      <w:pPr>
        <w:pStyle w:val="a7"/>
        <w:ind w:firstLine="567"/>
        <w:rPr>
          <w:rFonts w:ascii="Times New Roman" w:hAnsi="Times New Roman" w:cs="Times New Roman"/>
          <w:sz w:val="24"/>
          <w:szCs w:val="24"/>
        </w:rPr>
      </w:pPr>
      <w:r w:rsidRPr="00DF6CD2">
        <w:rPr>
          <w:rFonts w:ascii="Times New Roman" w:hAnsi="Times New Roman" w:cs="Times New Roman"/>
          <w:sz w:val="24"/>
          <w:szCs w:val="24"/>
        </w:rPr>
        <w:t xml:space="preserve">Необходима загрузка видеозаписей групповых обсуждений (не менее 2 обсуждений) </w:t>
      </w:r>
      <w:r w:rsidRPr="00DF6CD2">
        <w:rPr>
          <w:rFonts w:ascii="Times New Roman" w:hAnsi="Times New Roman" w:cs="Times New Roman"/>
          <w:b/>
          <w:sz w:val="24"/>
          <w:szCs w:val="24"/>
        </w:rPr>
        <w:t xml:space="preserve">ТОЛЬКО </w:t>
      </w:r>
      <w:r w:rsidRPr="00DF6CD2">
        <w:rPr>
          <w:rFonts w:ascii="Times New Roman" w:hAnsi="Times New Roman" w:cs="Times New Roman"/>
          <w:sz w:val="24"/>
          <w:szCs w:val="24"/>
        </w:rPr>
        <w:t>студентом- организатором ВКС (видео-конференц связи).</w:t>
      </w:r>
    </w:p>
    <w:p w14:paraId="71C14CF2" w14:textId="77777777" w:rsidR="00601087" w:rsidRPr="00DF6CD2" w:rsidRDefault="00601087" w:rsidP="00601087">
      <w:pPr>
        <w:pStyle w:val="a7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F6CD2">
        <w:rPr>
          <w:rFonts w:ascii="Times New Roman" w:hAnsi="Times New Roman" w:cs="Times New Roman"/>
          <w:sz w:val="24"/>
          <w:szCs w:val="24"/>
        </w:rPr>
        <w:t xml:space="preserve">Видеозапись при индивидуальной работе – </w:t>
      </w:r>
      <w:r w:rsidRPr="00DF6CD2">
        <w:rPr>
          <w:rFonts w:ascii="Times New Roman" w:hAnsi="Times New Roman" w:cs="Times New Roman"/>
          <w:b/>
          <w:sz w:val="24"/>
          <w:szCs w:val="24"/>
        </w:rPr>
        <w:t>не требуется.</w:t>
      </w:r>
    </w:p>
    <w:p w14:paraId="1FB1E1EB" w14:textId="77777777" w:rsidR="003B483C" w:rsidRDefault="003B483C" w:rsidP="00601087">
      <w:pPr>
        <w:pStyle w:val="a7"/>
        <w:ind w:firstLine="567"/>
        <w:rPr>
          <w:rFonts w:ascii="Times New Roman" w:hAnsi="Times New Roman" w:cs="Times New Roman"/>
          <w:sz w:val="24"/>
          <w:szCs w:val="24"/>
        </w:rPr>
      </w:pPr>
    </w:p>
    <w:p w14:paraId="0634AD8C" w14:textId="77777777" w:rsidR="00601087" w:rsidRPr="00DF6CD2" w:rsidRDefault="00601087" w:rsidP="00601087">
      <w:pPr>
        <w:pStyle w:val="a7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F6CD2">
        <w:rPr>
          <w:rFonts w:ascii="Times New Roman" w:hAnsi="Times New Roman" w:cs="Times New Roman"/>
          <w:sz w:val="24"/>
          <w:szCs w:val="24"/>
        </w:rPr>
        <w:t>Обязательна проверка на наличие плагиата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CD2">
        <w:rPr>
          <w:rFonts w:ascii="Times New Roman" w:hAnsi="Times New Roman" w:cs="Times New Roman"/>
          <w:sz w:val="24"/>
          <w:szCs w:val="24"/>
        </w:rPr>
        <w:t xml:space="preserve">в работах студентов </w:t>
      </w:r>
      <w:r w:rsidRPr="00DF6CD2">
        <w:rPr>
          <w:rFonts w:ascii="Times New Roman" w:hAnsi="Times New Roman" w:cs="Times New Roman"/>
          <w:b/>
          <w:sz w:val="24"/>
          <w:szCs w:val="24"/>
        </w:rPr>
        <w:t>при групповой 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6CD2">
        <w:rPr>
          <w:rFonts w:ascii="Times New Roman" w:hAnsi="Times New Roman" w:cs="Times New Roman"/>
          <w:b/>
          <w:sz w:val="24"/>
          <w:szCs w:val="24"/>
        </w:rPr>
        <w:t xml:space="preserve">индивидуальной работе. </w:t>
      </w:r>
    </w:p>
    <w:p w14:paraId="183995E8" w14:textId="77777777" w:rsidR="00601087" w:rsidRDefault="00601087" w:rsidP="00601087">
      <w:pPr>
        <w:pStyle w:val="a7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F6CD2">
        <w:rPr>
          <w:rFonts w:ascii="Times New Roman" w:hAnsi="Times New Roman" w:cs="Times New Roman"/>
          <w:b/>
          <w:sz w:val="24"/>
          <w:szCs w:val="24"/>
        </w:rPr>
        <w:t>Как осуществляется проверка работ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2353F71" w14:textId="77777777" w:rsidR="00601087" w:rsidRPr="00DF6CD2" w:rsidRDefault="00601087" w:rsidP="00601087">
      <w:pPr>
        <w:pStyle w:val="TableParagraph"/>
        <w:numPr>
          <w:ilvl w:val="0"/>
          <w:numId w:val="5"/>
        </w:numPr>
        <w:tabs>
          <w:tab w:val="left" w:pos="175"/>
        </w:tabs>
        <w:spacing w:line="240" w:lineRule="auto"/>
        <w:rPr>
          <w:sz w:val="24"/>
          <w:szCs w:val="24"/>
        </w:rPr>
      </w:pPr>
      <w:r w:rsidRPr="00DF6CD2">
        <w:rPr>
          <w:sz w:val="24"/>
          <w:szCs w:val="24"/>
        </w:rPr>
        <w:t>В случае групповой работы, изучает видеозаписи группы.</w:t>
      </w:r>
    </w:p>
    <w:p w14:paraId="1FCF8468" w14:textId="13DDE935" w:rsidR="00601087" w:rsidRPr="00DF6CD2" w:rsidRDefault="00601087" w:rsidP="00601087">
      <w:pPr>
        <w:pStyle w:val="TableParagraph"/>
        <w:numPr>
          <w:ilvl w:val="0"/>
          <w:numId w:val="5"/>
        </w:numPr>
        <w:tabs>
          <w:tab w:val="left" w:pos="175"/>
        </w:tabs>
        <w:spacing w:line="240" w:lineRule="auto"/>
        <w:rPr>
          <w:sz w:val="24"/>
          <w:szCs w:val="24"/>
        </w:rPr>
      </w:pPr>
      <w:r w:rsidRPr="00DF6CD2">
        <w:rPr>
          <w:sz w:val="24"/>
          <w:szCs w:val="24"/>
        </w:rPr>
        <w:t>Выставляет баллы в</w:t>
      </w:r>
      <w:r w:rsidRPr="00DF6CD2">
        <w:rPr>
          <w:spacing w:val="-9"/>
          <w:sz w:val="24"/>
          <w:szCs w:val="24"/>
        </w:rPr>
        <w:t xml:space="preserve"> </w:t>
      </w:r>
      <w:r w:rsidR="009E0355">
        <w:rPr>
          <w:sz w:val="24"/>
          <w:szCs w:val="24"/>
          <w:lang w:val="kk-KZ"/>
        </w:rPr>
        <w:t>Универ</w:t>
      </w:r>
      <w:r w:rsidRPr="00DF6CD2">
        <w:rPr>
          <w:sz w:val="24"/>
          <w:szCs w:val="24"/>
        </w:rPr>
        <w:t>.</w:t>
      </w:r>
    </w:p>
    <w:p w14:paraId="77173FA7" w14:textId="77777777" w:rsidR="00601087" w:rsidRPr="00DF6CD2" w:rsidRDefault="00601087" w:rsidP="00601087">
      <w:pPr>
        <w:pStyle w:val="a7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DF6CD2">
        <w:rPr>
          <w:rFonts w:ascii="Times New Roman" w:hAnsi="Times New Roman" w:cs="Times New Roman"/>
          <w:sz w:val="24"/>
          <w:szCs w:val="24"/>
        </w:rPr>
        <w:t>Переносит баллы в</w:t>
      </w:r>
      <w:r w:rsidRPr="00DF6CD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F6CD2">
        <w:rPr>
          <w:rFonts w:ascii="Times New Roman" w:hAnsi="Times New Roman" w:cs="Times New Roman"/>
          <w:sz w:val="24"/>
          <w:szCs w:val="24"/>
        </w:rPr>
        <w:t>ведомости ИС Univer</w:t>
      </w:r>
    </w:p>
    <w:p w14:paraId="51F1DA82" w14:textId="77777777" w:rsidR="00601087" w:rsidRPr="00DF6CD2" w:rsidRDefault="00601087" w:rsidP="00601087">
      <w:pPr>
        <w:pStyle w:val="2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DF6CD2">
        <w:rPr>
          <w:rFonts w:ascii="Times New Roman" w:hAnsi="Times New Roman" w:cs="Times New Roman"/>
          <w:color w:val="auto"/>
          <w:sz w:val="24"/>
          <w:szCs w:val="24"/>
        </w:rPr>
        <w:t>Время</w:t>
      </w:r>
      <w:r w:rsidRPr="00DF6CD2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DF6CD2">
        <w:rPr>
          <w:rFonts w:ascii="Times New Roman" w:hAnsi="Times New Roman" w:cs="Times New Roman"/>
          <w:color w:val="auto"/>
          <w:sz w:val="24"/>
          <w:szCs w:val="24"/>
        </w:rPr>
        <w:t>на</w:t>
      </w:r>
      <w:r w:rsidRPr="00DF6CD2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DF6CD2">
        <w:rPr>
          <w:rFonts w:ascii="Times New Roman" w:hAnsi="Times New Roman" w:cs="Times New Roman"/>
          <w:color w:val="auto"/>
          <w:sz w:val="24"/>
          <w:szCs w:val="24"/>
        </w:rPr>
        <w:t>выставление</w:t>
      </w:r>
      <w:r w:rsidRPr="00DF6CD2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DF6CD2">
        <w:rPr>
          <w:rFonts w:ascii="Times New Roman" w:hAnsi="Times New Roman" w:cs="Times New Roman"/>
          <w:color w:val="auto"/>
          <w:sz w:val="24"/>
          <w:szCs w:val="24"/>
        </w:rPr>
        <w:t>баллов –</w:t>
      </w:r>
      <w:r w:rsidRPr="00DF6CD2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DF6CD2">
        <w:rPr>
          <w:rFonts w:ascii="Times New Roman" w:hAnsi="Times New Roman" w:cs="Times New Roman"/>
          <w:b w:val="0"/>
          <w:color w:val="auto"/>
          <w:sz w:val="24"/>
          <w:szCs w:val="24"/>
        </w:rPr>
        <w:t>до</w:t>
      </w:r>
      <w:r w:rsidRPr="00DF6CD2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 xml:space="preserve"> </w:t>
      </w:r>
      <w:r w:rsidRPr="00DF6CD2">
        <w:rPr>
          <w:rFonts w:ascii="Times New Roman" w:hAnsi="Times New Roman" w:cs="Times New Roman"/>
          <w:color w:val="auto"/>
          <w:sz w:val="24"/>
          <w:szCs w:val="24"/>
        </w:rPr>
        <w:t>48</w:t>
      </w:r>
      <w:r w:rsidRPr="00DF6CD2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DF6CD2">
        <w:rPr>
          <w:rFonts w:ascii="Times New Roman" w:hAnsi="Times New Roman" w:cs="Times New Roman"/>
          <w:color w:val="auto"/>
          <w:sz w:val="24"/>
          <w:szCs w:val="24"/>
        </w:rPr>
        <w:t>часов.</w:t>
      </w:r>
    </w:p>
    <w:p w14:paraId="46589C58" w14:textId="77777777" w:rsidR="00601087" w:rsidRDefault="00601087" w:rsidP="00601087">
      <w:pPr>
        <w:pStyle w:val="a3"/>
        <w:spacing w:before="9"/>
        <w:rPr>
          <w:b/>
          <w:sz w:val="23"/>
        </w:rPr>
      </w:pPr>
    </w:p>
    <w:p w14:paraId="5072C41E" w14:textId="77777777" w:rsidR="003B483C" w:rsidRDefault="003B483C" w:rsidP="009514D3">
      <w:pPr>
        <w:spacing w:before="66"/>
        <w:ind w:left="2088"/>
        <w:rPr>
          <w:b/>
          <w:sz w:val="24"/>
        </w:rPr>
      </w:pPr>
    </w:p>
    <w:p w14:paraId="5DDA9F2B" w14:textId="77777777" w:rsidR="00396D4E" w:rsidRDefault="00C06230" w:rsidP="009514D3">
      <w:pPr>
        <w:spacing w:before="66"/>
        <w:ind w:left="2088"/>
        <w:rPr>
          <w:b/>
          <w:sz w:val="24"/>
        </w:rPr>
      </w:pPr>
      <w:r>
        <w:rPr>
          <w:b/>
          <w:sz w:val="24"/>
        </w:rPr>
        <w:t>Темы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подготовки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итоговому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контролю</w:t>
      </w:r>
    </w:p>
    <w:p w14:paraId="27192085" w14:textId="77777777" w:rsidR="00396D4E" w:rsidRDefault="00396D4E" w:rsidP="009514D3">
      <w:pPr>
        <w:pStyle w:val="a3"/>
        <w:spacing w:before="6"/>
        <w:rPr>
          <w:b/>
          <w:sz w:val="22"/>
        </w:rPr>
      </w:pPr>
    </w:p>
    <w:p w14:paraId="0A015760" w14:textId="77777777" w:rsidR="00400A3B" w:rsidRPr="00400A3B" w:rsidRDefault="00C56F2D" w:rsidP="009514D3">
      <w:pPr>
        <w:pStyle w:val="a5"/>
        <w:tabs>
          <w:tab w:val="left" w:pos="0"/>
          <w:tab w:val="left" w:pos="1134"/>
        </w:tabs>
        <w:spacing w:before="1" w:line="265" w:lineRule="exact"/>
        <w:ind w:left="0" w:firstLine="567"/>
        <w:jc w:val="both"/>
        <w:rPr>
          <w:sz w:val="24"/>
          <w:szCs w:val="24"/>
        </w:rPr>
      </w:pPr>
      <w:r w:rsidRPr="00400A3B">
        <w:rPr>
          <w:b/>
          <w:sz w:val="24"/>
          <w:szCs w:val="24"/>
        </w:rPr>
        <w:t>Теоретические аспекты</w:t>
      </w:r>
      <w:r w:rsidRPr="00400A3B">
        <w:rPr>
          <w:sz w:val="24"/>
          <w:szCs w:val="24"/>
        </w:rPr>
        <w:t xml:space="preserve"> т</w:t>
      </w:r>
      <w:r w:rsidRPr="00400A3B">
        <w:rPr>
          <w:b/>
          <w:sz w:val="24"/>
          <w:szCs w:val="24"/>
        </w:rPr>
        <w:t>рехмерного моделирования</w:t>
      </w:r>
      <w:r w:rsidR="00601087" w:rsidRPr="00400A3B">
        <w:rPr>
          <w:sz w:val="24"/>
          <w:szCs w:val="24"/>
        </w:rPr>
        <w:t>:</w:t>
      </w:r>
      <w:r w:rsidR="00400A3B" w:rsidRPr="00400A3B">
        <w:rPr>
          <w:sz w:val="24"/>
          <w:szCs w:val="24"/>
        </w:rPr>
        <w:t xml:space="preserve"> Трехмерное моделирование, как новый способ предоставления информации</w:t>
      </w:r>
      <w:r w:rsidR="00601087" w:rsidRPr="00400A3B">
        <w:rPr>
          <w:sz w:val="24"/>
          <w:szCs w:val="24"/>
        </w:rPr>
        <w:t>;</w:t>
      </w:r>
      <w:r w:rsidR="00400A3B" w:rsidRPr="00400A3B">
        <w:rPr>
          <w:sz w:val="24"/>
          <w:szCs w:val="24"/>
        </w:rPr>
        <w:t xml:space="preserve"> </w:t>
      </w:r>
      <w:r w:rsidR="00400A3B">
        <w:rPr>
          <w:bCs/>
          <w:sz w:val="24"/>
          <w:szCs w:val="24"/>
        </w:rPr>
        <w:t>С</w:t>
      </w:r>
      <w:r w:rsidR="00400A3B" w:rsidRPr="00400A3B">
        <w:rPr>
          <w:bCs/>
          <w:sz w:val="24"/>
          <w:szCs w:val="24"/>
        </w:rPr>
        <w:t>ущность цифровых и электронных карт</w:t>
      </w:r>
      <w:r w:rsidR="00400A3B">
        <w:rPr>
          <w:bCs/>
          <w:sz w:val="24"/>
          <w:szCs w:val="24"/>
        </w:rPr>
        <w:t>;</w:t>
      </w:r>
      <w:r w:rsidR="00400A3B" w:rsidRPr="00400A3B">
        <w:rPr>
          <w:bCs/>
          <w:sz w:val="24"/>
          <w:szCs w:val="24"/>
        </w:rPr>
        <w:t xml:space="preserve"> </w:t>
      </w:r>
      <w:r w:rsidR="00400A3B" w:rsidRPr="00400A3B">
        <w:rPr>
          <w:sz w:val="24"/>
          <w:szCs w:val="24"/>
        </w:rPr>
        <w:t xml:space="preserve">Основы трехмерного моделирования в картографии </w:t>
      </w:r>
      <w:r w:rsidR="00400A3B" w:rsidRPr="00400A3B">
        <w:rPr>
          <w:bCs/>
          <w:sz w:val="24"/>
          <w:szCs w:val="24"/>
        </w:rPr>
        <w:t xml:space="preserve">различные понятия и определения </w:t>
      </w:r>
      <w:r w:rsidR="00400A3B" w:rsidRPr="00400A3B">
        <w:rPr>
          <w:bCs/>
          <w:sz w:val="24"/>
          <w:szCs w:val="24"/>
        </w:rPr>
        <w:lastRenderedPageBreak/>
        <w:t>трёхмерных моделей</w:t>
      </w:r>
      <w:r w:rsidR="00400A3B">
        <w:rPr>
          <w:bCs/>
          <w:sz w:val="24"/>
          <w:szCs w:val="24"/>
        </w:rPr>
        <w:t>;</w:t>
      </w:r>
    </w:p>
    <w:p w14:paraId="7081B52B" w14:textId="77777777" w:rsidR="00400A3B" w:rsidRPr="00400A3B" w:rsidRDefault="00C56F2D" w:rsidP="00F81FB3">
      <w:pPr>
        <w:rPr>
          <w:sz w:val="24"/>
          <w:szCs w:val="24"/>
        </w:rPr>
      </w:pPr>
      <w:r w:rsidRPr="00400A3B">
        <w:rPr>
          <w:b/>
          <w:sz w:val="24"/>
          <w:szCs w:val="24"/>
        </w:rPr>
        <w:t>Цифровые модели рельефа</w:t>
      </w:r>
      <w:r w:rsidR="00601087" w:rsidRPr="00400A3B">
        <w:rPr>
          <w:b/>
          <w:sz w:val="24"/>
          <w:szCs w:val="24"/>
        </w:rPr>
        <w:t>:</w:t>
      </w:r>
      <w:r w:rsidR="00400A3B" w:rsidRPr="00400A3B">
        <w:rPr>
          <w:b/>
          <w:sz w:val="24"/>
          <w:szCs w:val="24"/>
        </w:rPr>
        <w:t xml:space="preserve"> </w:t>
      </w:r>
      <w:r w:rsidR="00400A3B" w:rsidRPr="00400A3B">
        <w:rPr>
          <w:sz w:val="24"/>
          <w:szCs w:val="24"/>
        </w:rPr>
        <w:t>Цифровые топографические карты и планы</w:t>
      </w:r>
      <w:r w:rsidR="004B3058" w:rsidRPr="00400A3B">
        <w:rPr>
          <w:sz w:val="24"/>
          <w:szCs w:val="24"/>
        </w:rPr>
        <w:t>;</w:t>
      </w:r>
      <w:r w:rsidR="00400A3B" w:rsidRPr="00400A3B">
        <w:rPr>
          <w:sz w:val="24"/>
          <w:szCs w:val="24"/>
        </w:rPr>
        <w:t xml:space="preserve"> </w:t>
      </w:r>
      <w:r w:rsidR="00400A3B">
        <w:rPr>
          <w:sz w:val="24"/>
          <w:szCs w:val="24"/>
        </w:rPr>
        <w:t>И</w:t>
      </w:r>
      <w:r w:rsidR="00400A3B" w:rsidRPr="00400A3B">
        <w:rPr>
          <w:sz w:val="24"/>
          <w:szCs w:val="24"/>
        </w:rPr>
        <w:t>сходные картографические данные для создания ЦМР (векторизация)</w:t>
      </w:r>
      <w:r w:rsidR="00400A3B">
        <w:rPr>
          <w:sz w:val="24"/>
          <w:szCs w:val="24"/>
        </w:rPr>
        <w:t>; ГИС п</w:t>
      </w:r>
      <w:r w:rsidR="00400A3B" w:rsidRPr="00400A3B">
        <w:rPr>
          <w:sz w:val="24"/>
          <w:szCs w:val="24"/>
        </w:rPr>
        <w:t xml:space="preserve">рограммы </w:t>
      </w:r>
      <w:r w:rsidR="00400A3B">
        <w:rPr>
          <w:sz w:val="24"/>
          <w:szCs w:val="24"/>
        </w:rPr>
        <w:t xml:space="preserve">для </w:t>
      </w:r>
      <w:r w:rsidR="00F81FB3">
        <w:rPr>
          <w:sz w:val="24"/>
          <w:szCs w:val="24"/>
        </w:rPr>
        <w:t>создания трехмерного моделирования;</w:t>
      </w:r>
      <w:r w:rsidR="00400A3B" w:rsidRPr="00400A3B">
        <w:rPr>
          <w:sz w:val="24"/>
          <w:szCs w:val="24"/>
        </w:rPr>
        <w:t xml:space="preserve"> </w:t>
      </w:r>
      <w:r w:rsidR="00F81FB3">
        <w:rPr>
          <w:sz w:val="24"/>
          <w:szCs w:val="24"/>
        </w:rPr>
        <w:t>М</w:t>
      </w:r>
      <w:r w:rsidR="00400A3B" w:rsidRPr="00400A3B">
        <w:rPr>
          <w:sz w:val="24"/>
          <w:szCs w:val="24"/>
        </w:rPr>
        <w:t>етодик</w:t>
      </w:r>
      <w:r w:rsidR="00F81FB3">
        <w:rPr>
          <w:sz w:val="24"/>
          <w:szCs w:val="24"/>
        </w:rPr>
        <w:t>а</w:t>
      </w:r>
      <w:r w:rsidR="00400A3B" w:rsidRPr="00400A3B">
        <w:rPr>
          <w:sz w:val="24"/>
          <w:szCs w:val="24"/>
        </w:rPr>
        <w:t xml:space="preserve"> трехмерного моделирования объектов по данным топографической карты</w:t>
      </w:r>
      <w:r w:rsidR="00F81FB3">
        <w:rPr>
          <w:sz w:val="24"/>
          <w:szCs w:val="24"/>
        </w:rPr>
        <w:t xml:space="preserve">; </w:t>
      </w:r>
      <w:r w:rsidR="00400A3B" w:rsidRPr="00400A3B">
        <w:rPr>
          <w:bCs/>
          <w:iCs/>
          <w:sz w:val="24"/>
          <w:szCs w:val="24"/>
        </w:rPr>
        <w:t>Технология создания цифровых топографических карт и планов</w:t>
      </w:r>
      <w:r w:rsidR="00F81FB3">
        <w:rPr>
          <w:bCs/>
          <w:iCs/>
          <w:sz w:val="24"/>
          <w:szCs w:val="24"/>
        </w:rPr>
        <w:t>;</w:t>
      </w:r>
      <w:r w:rsidR="00400A3B" w:rsidRPr="00400A3B">
        <w:rPr>
          <w:bCs/>
          <w:iCs/>
          <w:sz w:val="24"/>
          <w:szCs w:val="24"/>
        </w:rPr>
        <w:t xml:space="preserve"> </w:t>
      </w:r>
      <w:r w:rsidR="00F81FB3">
        <w:rPr>
          <w:bCs/>
          <w:iCs/>
          <w:sz w:val="24"/>
          <w:szCs w:val="24"/>
        </w:rPr>
        <w:t>Р</w:t>
      </w:r>
      <w:r w:rsidR="00400A3B" w:rsidRPr="00400A3B">
        <w:rPr>
          <w:sz w:val="24"/>
          <w:szCs w:val="24"/>
        </w:rPr>
        <w:t>астровый и векторный слои карты для построения ЦММ</w:t>
      </w:r>
      <w:r w:rsidR="00F81FB3">
        <w:rPr>
          <w:sz w:val="24"/>
          <w:szCs w:val="24"/>
        </w:rPr>
        <w:t>;</w:t>
      </w:r>
      <w:r w:rsidR="00400A3B" w:rsidRPr="00400A3B">
        <w:rPr>
          <w:sz w:val="24"/>
          <w:szCs w:val="24"/>
        </w:rPr>
        <w:t xml:space="preserve"> </w:t>
      </w:r>
      <w:r w:rsidR="00400A3B" w:rsidRPr="00400A3B">
        <w:rPr>
          <w:bCs/>
          <w:sz w:val="24"/>
          <w:szCs w:val="24"/>
        </w:rPr>
        <w:t>Цифровые модели рельефа (ЦМР), и их виды</w:t>
      </w:r>
      <w:r w:rsidR="00F81FB3">
        <w:rPr>
          <w:bCs/>
          <w:sz w:val="24"/>
          <w:szCs w:val="24"/>
        </w:rPr>
        <w:t>; К</w:t>
      </w:r>
      <w:r w:rsidR="00400A3B" w:rsidRPr="00400A3B">
        <w:rPr>
          <w:rFonts w:ascii="TimesNewRomanPS-BoldMT" w:eastAsiaTheme="minorHAnsi" w:hAnsi="TimesNewRomanPS-BoldMT" w:cs="TimesNewRomanPS-BoldMT"/>
          <w:bCs/>
          <w:sz w:val="24"/>
          <w:szCs w:val="24"/>
        </w:rPr>
        <w:t>арты морфометрических показателей поперечного сечения рельефа</w:t>
      </w:r>
      <w:r w:rsidR="00F81FB3">
        <w:rPr>
          <w:rFonts w:ascii="TimesNewRomanPS-BoldMT" w:eastAsiaTheme="minorHAnsi" w:hAnsi="TimesNewRomanPS-BoldMT" w:cs="TimesNewRomanPS-BoldMT"/>
          <w:bCs/>
          <w:sz w:val="24"/>
          <w:szCs w:val="24"/>
        </w:rPr>
        <w:t>;</w:t>
      </w:r>
      <w:r w:rsidR="00400A3B" w:rsidRPr="00400A3B">
        <w:rPr>
          <w:rFonts w:eastAsiaTheme="minorHAnsi"/>
          <w:bCs/>
          <w:sz w:val="24"/>
          <w:szCs w:val="24"/>
        </w:rPr>
        <w:t xml:space="preserve"> </w:t>
      </w:r>
      <w:r w:rsidR="00F81FB3">
        <w:rPr>
          <w:rFonts w:eastAsiaTheme="minorHAnsi"/>
          <w:bCs/>
          <w:sz w:val="24"/>
          <w:szCs w:val="24"/>
        </w:rPr>
        <w:t>А</w:t>
      </w:r>
      <w:r w:rsidR="00400A3B" w:rsidRPr="00400A3B">
        <w:rPr>
          <w:rFonts w:eastAsiaTheme="minorHAnsi"/>
          <w:bCs/>
          <w:sz w:val="24"/>
          <w:szCs w:val="24"/>
        </w:rPr>
        <w:t>нализ зоны видимости на туристских маршрутах</w:t>
      </w:r>
      <w:r w:rsidR="00F81FB3">
        <w:rPr>
          <w:rFonts w:eastAsiaTheme="minorHAnsi"/>
          <w:bCs/>
          <w:sz w:val="24"/>
          <w:szCs w:val="24"/>
        </w:rPr>
        <w:t>;</w:t>
      </w:r>
      <w:r w:rsidR="00400A3B" w:rsidRPr="00400A3B">
        <w:rPr>
          <w:sz w:val="24"/>
          <w:szCs w:val="24"/>
          <w:lang w:val="kk-KZ"/>
        </w:rPr>
        <w:t xml:space="preserve"> </w:t>
      </w:r>
      <w:r w:rsidR="00F81FB3">
        <w:rPr>
          <w:sz w:val="24"/>
          <w:szCs w:val="24"/>
          <w:lang w:val="kk-KZ"/>
        </w:rPr>
        <w:t>М</w:t>
      </w:r>
      <w:r w:rsidR="00400A3B" w:rsidRPr="00400A3B">
        <w:rPr>
          <w:sz w:val="24"/>
          <w:szCs w:val="24"/>
          <w:lang w:val="kk-KZ"/>
        </w:rPr>
        <w:t>етодик</w:t>
      </w:r>
      <w:r w:rsidR="00F81FB3">
        <w:rPr>
          <w:sz w:val="24"/>
          <w:szCs w:val="24"/>
          <w:lang w:val="kk-KZ"/>
        </w:rPr>
        <w:t>а</w:t>
      </w:r>
      <w:r w:rsidR="00400A3B" w:rsidRPr="00400A3B">
        <w:rPr>
          <w:sz w:val="24"/>
          <w:szCs w:val="24"/>
          <w:lang w:val="kk-KZ"/>
        </w:rPr>
        <w:t xml:space="preserve">  создания к</w:t>
      </w:r>
      <w:r w:rsidR="00400A3B" w:rsidRPr="00400A3B">
        <w:rPr>
          <w:sz w:val="24"/>
          <w:szCs w:val="24"/>
        </w:rPr>
        <w:t>омбинированных цифровых топографических планов локальных участков</w:t>
      </w:r>
      <w:r w:rsidR="00F81FB3">
        <w:rPr>
          <w:sz w:val="24"/>
          <w:szCs w:val="24"/>
        </w:rPr>
        <w:t>; П</w:t>
      </w:r>
      <w:r w:rsidR="00400A3B" w:rsidRPr="00400A3B">
        <w:rPr>
          <w:sz w:val="24"/>
          <w:szCs w:val="24"/>
        </w:rPr>
        <w:t>одготовк</w:t>
      </w:r>
      <w:r w:rsidR="00F81FB3">
        <w:rPr>
          <w:sz w:val="24"/>
          <w:szCs w:val="24"/>
        </w:rPr>
        <w:t>а</w:t>
      </w:r>
      <w:r w:rsidR="00400A3B" w:rsidRPr="00400A3B">
        <w:rPr>
          <w:sz w:val="24"/>
          <w:szCs w:val="24"/>
        </w:rPr>
        <w:t xml:space="preserve"> основы ЦМР»</w:t>
      </w:r>
    </w:p>
    <w:p w14:paraId="3B1034C6" w14:textId="77777777" w:rsidR="00601087" w:rsidRPr="00400A3B" w:rsidRDefault="00C56F2D" w:rsidP="00400A3B">
      <w:pPr>
        <w:pStyle w:val="a5"/>
        <w:tabs>
          <w:tab w:val="left" w:pos="0"/>
          <w:tab w:val="left" w:pos="1134"/>
        </w:tabs>
        <w:spacing w:before="1" w:line="265" w:lineRule="exact"/>
        <w:ind w:left="0" w:firstLine="567"/>
        <w:jc w:val="both"/>
        <w:rPr>
          <w:sz w:val="24"/>
          <w:szCs w:val="24"/>
        </w:rPr>
      </w:pPr>
      <w:r w:rsidRPr="00400A3B">
        <w:rPr>
          <w:b/>
          <w:sz w:val="24"/>
          <w:szCs w:val="24"/>
        </w:rPr>
        <w:t>Информационное и программное обеспечение создания ЦМР</w:t>
      </w:r>
      <w:r w:rsidR="004B3058" w:rsidRPr="00400A3B">
        <w:rPr>
          <w:b/>
          <w:sz w:val="24"/>
          <w:szCs w:val="24"/>
        </w:rPr>
        <w:t>:</w:t>
      </w:r>
      <w:r w:rsidR="00400A3B" w:rsidRPr="00400A3B">
        <w:rPr>
          <w:bCs/>
          <w:sz w:val="24"/>
          <w:szCs w:val="24"/>
        </w:rPr>
        <w:t xml:space="preserve"> Картографические источники и ДЗЗ</w:t>
      </w:r>
      <w:r w:rsidR="00F81FB3">
        <w:rPr>
          <w:bCs/>
          <w:sz w:val="24"/>
          <w:szCs w:val="24"/>
        </w:rPr>
        <w:t>;</w:t>
      </w:r>
      <w:r w:rsidR="00400A3B" w:rsidRPr="00400A3B">
        <w:rPr>
          <w:bCs/>
          <w:sz w:val="24"/>
          <w:szCs w:val="24"/>
        </w:rPr>
        <w:t xml:space="preserve"> </w:t>
      </w:r>
      <w:r w:rsidR="00F81FB3">
        <w:rPr>
          <w:bCs/>
          <w:sz w:val="24"/>
          <w:szCs w:val="24"/>
        </w:rPr>
        <w:t>Р</w:t>
      </w:r>
      <w:r w:rsidR="00400A3B" w:rsidRPr="00400A3B">
        <w:rPr>
          <w:rFonts w:eastAsiaTheme="minorHAnsi"/>
          <w:bCs/>
          <w:sz w:val="24"/>
          <w:szCs w:val="24"/>
        </w:rPr>
        <w:t>егулярн</w:t>
      </w:r>
      <w:r w:rsidR="00F81FB3">
        <w:rPr>
          <w:rFonts w:eastAsiaTheme="minorHAnsi"/>
          <w:bCs/>
          <w:sz w:val="24"/>
          <w:szCs w:val="24"/>
        </w:rPr>
        <w:t>ая</w:t>
      </w:r>
      <w:r w:rsidR="00400A3B" w:rsidRPr="00400A3B">
        <w:rPr>
          <w:rFonts w:eastAsiaTheme="minorHAnsi"/>
          <w:bCs/>
          <w:sz w:val="24"/>
          <w:szCs w:val="24"/>
        </w:rPr>
        <w:t xml:space="preserve"> сеть высот (GRID) модуля Spatial Analyst пакета ArcGIS </w:t>
      </w:r>
      <w:r w:rsidR="00400A3B" w:rsidRPr="00400A3B">
        <w:rPr>
          <w:rFonts w:eastAsiaTheme="minorHAnsi"/>
          <w:bCs/>
          <w:sz w:val="24"/>
          <w:szCs w:val="24"/>
          <w:lang w:val="kk-KZ"/>
        </w:rPr>
        <w:t>10</w:t>
      </w:r>
      <w:r w:rsidR="00400A3B" w:rsidRPr="00400A3B">
        <w:rPr>
          <w:rFonts w:eastAsia="TimesNewRomanPSMT"/>
          <w:sz w:val="24"/>
          <w:szCs w:val="24"/>
        </w:rPr>
        <w:t>.</w:t>
      </w:r>
      <w:r w:rsidR="00400A3B" w:rsidRPr="00400A3B">
        <w:rPr>
          <w:rFonts w:eastAsia="TimesNewRomanPSMT"/>
          <w:sz w:val="24"/>
          <w:szCs w:val="24"/>
          <w:lang w:val="kk-KZ"/>
        </w:rPr>
        <w:t>2</w:t>
      </w:r>
      <w:r w:rsidR="004B3058" w:rsidRPr="00400A3B">
        <w:rPr>
          <w:sz w:val="24"/>
          <w:szCs w:val="24"/>
        </w:rPr>
        <w:t>;</w:t>
      </w:r>
      <w:r w:rsidR="00400A3B" w:rsidRPr="00400A3B">
        <w:rPr>
          <w:rFonts w:eastAsiaTheme="minorHAnsi"/>
          <w:bCs/>
          <w:sz w:val="24"/>
          <w:szCs w:val="24"/>
        </w:rPr>
        <w:t xml:space="preserve"> </w:t>
      </w:r>
      <w:r w:rsidR="00F81FB3">
        <w:rPr>
          <w:rFonts w:eastAsiaTheme="minorHAnsi"/>
          <w:bCs/>
          <w:sz w:val="24"/>
          <w:szCs w:val="24"/>
        </w:rPr>
        <w:t>Н</w:t>
      </w:r>
      <w:r w:rsidR="00400A3B" w:rsidRPr="00400A3B">
        <w:rPr>
          <w:rFonts w:eastAsiaTheme="minorHAnsi"/>
          <w:bCs/>
          <w:sz w:val="24"/>
          <w:szCs w:val="24"/>
        </w:rPr>
        <w:t>ерегулярн</w:t>
      </w:r>
      <w:r w:rsidR="00F81FB3">
        <w:rPr>
          <w:rFonts w:eastAsiaTheme="minorHAnsi"/>
          <w:bCs/>
          <w:sz w:val="24"/>
          <w:szCs w:val="24"/>
        </w:rPr>
        <w:t>ая</w:t>
      </w:r>
      <w:r w:rsidR="00400A3B" w:rsidRPr="00400A3B">
        <w:rPr>
          <w:rFonts w:eastAsiaTheme="minorHAnsi"/>
          <w:bCs/>
          <w:sz w:val="24"/>
          <w:szCs w:val="24"/>
        </w:rPr>
        <w:t xml:space="preserve"> сеть высот (GRID) </w:t>
      </w:r>
      <w:r w:rsidR="00F81FB3">
        <w:rPr>
          <w:rFonts w:eastAsiaTheme="minorHAnsi"/>
          <w:bCs/>
          <w:sz w:val="24"/>
          <w:szCs w:val="24"/>
        </w:rPr>
        <w:t>м</w:t>
      </w:r>
      <w:r w:rsidR="00400A3B" w:rsidRPr="00400A3B">
        <w:rPr>
          <w:rFonts w:eastAsiaTheme="minorHAnsi"/>
          <w:bCs/>
          <w:sz w:val="24"/>
          <w:szCs w:val="24"/>
        </w:rPr>
        <w:t xml:space="preserve">одуля Spatial Analyst пакета ArcGIS </w:t>
      </w:r>
      <w:r w:rsidR="00400A3B" w:rsidRPr="00400A3B">
        <w:rPr>
          <w:rFonts w:eastAsiaTheme="minorHAnsi"/>
          <w:bCs/>
          <w:sz w:val="24"/>
          <w:szCs w:val="24"/>
          <w:lang w:val="kk-KZ"/>
        </w:rPr>
        <w:t>10</w:t>
      </w:r>
      <w:r w:rsidR="00400A3B" w:rsidRPr="00400A3B">
        <w:rPr>
          <w:rFonts w:eastAsia="TimesNewRomanPSMT"/>
          <w:sz w:val="24"/>
          <w:szCs w:val="24"/>
        </w:rPr>
        <w:t>.</w:t>
      </w:r>
      <w:r w:rsidR="00400A3B" w:rsidRPr="00400A3B">
        <w:rPr>
          <w:rFonts w:eastAsia="TimesNewRomanPSMT"/>
          <w:sz w:val="24"/>
          <w:szCs w:val="24"/>
          <w:lang w:val="kk-KZ"/>
        </w:rPr>
        <w:t>2</w:t>
      </w:r>
      <w:r w:rsidR="00F81FB3">
        <w:rPr>
          <w:rFonts w:eastAsia="TimesNewRomanPSMT"/>
          <w:sz w:val="24"/>
          <w:szCs w:val="24"/>
          <w:lang w:val="kk-KZ"/>
        </w:rPr>
        <w:t xml:space="preserve">; </w:t>
      </w:r>
      <w:r w:rsidR="00400A3B" w:rsidRPr="00400A3B">
        <w:rPr>
          <w:rFonts w:eastAsia="Calibri"/>
          <w:bCs/>
          <w:sz w:val="24"/>
          <w:szCs w:val="24"/>
        </w:rPr>
        <w:t xml:space="preserve"> Программное и аппаратное обеспечение для создания ЦМР</w:t>
      </w:r>
      <w:r w:rsidR="00F81FB3">
        <w:rPr>
          <w:rFonts w:eastAsia="Calibri"/>
          <w:bCs/>
          <w:sz w:val="24"/>
          <w:szCs w:val="24"/>
        </w:rPr>
        <w:t>;</w:t>
      </w:r>
      <w:r w:rsidR="00400A3B" w:rsidRPr="00400A3B">
        <w:rPr>
          <w:rFonts w:eastAsia="TimesNewRomanPSMT"/>
          <w:sz w:val="24"/>
          <w:szCs w:val="24"/>
          <w:lang w:val="kk-KZ"/>
        </w:rPr>
        <w:t xml:space="preserve"> </w:t>
      </w:r>
      <w:r w:rsidR="00F81FB3">
        <w:rPr>
          <w:rFonts w:eastAsia="TimesNewRomanPSMT"/>
          <w:sz w:val="24"/>
          <w:szCs w:val="24"/>
          <w:lang w:val="kk-KZ"/>
        </w:rPr>
        <w:t>Т</w:t>
      </w:r>
      <w:r w:rsidR="00400A3B" w:rsidRPr="00400A3B">
        <w:rPr>
          <w:rFonts w:eastAsia="TimesNewRomanPSMT"/>
          <w:sz w:val="24"/>
          <w:szCs w:val="24"/>
          <w:lang w:val="kk-KZ"/>
        </w:rPr>
        <w:t>рехмерную модель местности в ГИС программ</w:t>
      </w:r>
      <w:r w:rsidR="00F81FB3">
        <w:rPr>
          <w:rFonts w:eastAsia="TimesNewRomanPSMT"/>
          <w:sz w:val="24"/>
          <w:szCs w:val="24"/>
          <w:lang w:val="kk-KZ"/>
        </w:rPr>
        <w:t>вх</w:t>
      </w:r>
      <w:r w:rsidR="00400A3B" w:rsidRPr="00400A3B">
        <w:rPr>
          <w:rFonts w:eastAsia="TimesNewRomanPSMT"/>
          <w:sz w:val="24"/>
          <w:szCs w:val="24"/>
          <w:lang w:val="kk-KZ"/>
        </w:rPr>
        <w:t xml:space="preserve"> (ЦММ)</w:t>
      </w:r>
      <w:r w:rsidR="00F81FB3">
        <w:rPr>
          <w:rFonts w:eastAsia="TimesNewRomanPSMT"/>
          <w:sz w:val="24"/>
          <w:szCs w:val="24"/>
          <w:lang w:val="kk-KZ"/>
        </w:rPr>
        <w:t>;</w:t>
      </w:r>
      <w:r w:rsidR="00400A3B" w:rsidRPr="00400A3B">
        <w:rPr>
          <w:rFonts w:eastAsia="TimesNewRomanPSMT"/>
          <w:sz w:val="24"/>
          <w:szCs w:val="24"/>
        </w:rPr>
        <w:t xml:space="preserve"> </w:t>
      </w:r>
      <w:r w:rsidR="00F81FB3">
        <w:rPr>
          <w:rFonts w:eastAsia="TimesNewRomanPSMT"/>
          <w:sz w:val="24"/>
          <w:szCs w:val="24"/>
        </w:rPr>
        <w:t>С</w:t>
      </w:r>
      <w:r w:rsidR="00400A3B" w:rsidRPr="00400A3B">
        <w:rPr>
          <w:rFonts w:eastAsia="TimesNewRomanPSMT"/>
          <w:sz w:val="24"/>
          <w:szCs w:val="24"/>
        </w:rPr>
        <w:t>войства виртуальных геоизображений</w:t>
      </w:r>
      <w:r w:rsidR="00F81FB3">
        <w:rPr>
          <w:rFonts w:eastAsia="TimesNewRomanPSMT"/>
          <w:sz w:val="24"/>
          <w:szCs w:val="24"/>
        </w:rPr>
        <w:t>; С</w:t>
      </w:r>
      <w:r w:rsidR="00400A3B" w:rsidRPr="00400A3B">
        <w:rPr>
          <w:rFonts w:eastAsia="TimesNewRomanPSMT"/>
          <w:sz w:val="24"/>
          <w:szCs w:val="24"/>
        </w:rPr>
        <w:t>озда</w:t>
      </w:r>
      <w:r w:rsidR="00F81FB3">
        <w:rPr>
          <w:rFonts w:eastAsia="TimesNewRomanPSMT"/>
          <w:sz w:val="24"/>
          <w:szCs w:val="24"/>
        </w:rPr>
        <w:t>ние</w:t>
      </w:r>
      <w:r w:rsidR="00400A3B" w:rsidRPr="00400A3B">
        <w:rPr>
          <w:rFonts w:eastAsia="TimesNewRomanPSMT"/>
          <w:b/>
          <w:sz w:val="24"/>
          <w:szCs w:val="24"/>
        </w:rPr>
        <w:t xml:space="preserve"> </w:t>
      </w:r>
      <w:r w:rsidR="00400A3B" w:rsidRPr="00400A3B">
        <w:rPr>
          <w:rFonts w:eastAsia="TimesNewRomanPSMT"/>
          <w:sz w:val="24"/>
          <w:szCs w:val="24"/>
        </w:rPr>
        <w:t>анимаци</w:t>
      </w:r>
      <w:r w:rsidR="00F81FB3">
        <w:rPr>
          <w:rFonts w:eastAsia="TimesNewRomanPSMT"/>
          <w:sz w:val="24"/>
          <w:szCs w:val="24"/>
        </w:rPr>
        <w:t>и</w:t>
      </w:r>
      <w:r w:rsidR="00400A3B" w:rsidRPr="00400A3B">
        <w:rPr>
          <w:rFonts w:eastAsia="TimesNewRomanPSMT"/>
          <w:sz w:val="24"/>
          <w:szCs w:val="24"/>
        </w:rPr>
        <w:t xml:space="preserve"> и модел</w:t>
      </w:r>
      <w:r w:rsidR="00F81FB3">
        <w:rPr>
          <w:rFonts w:eastAsia="TimesNewRomanPSMT"/>
          <w:sz w:val="24"/>
          <w:szCs w:val="24"/>
        </w:rPr>
        <w:t>и навигации;</w:t>
      </w:r>
      <w:r w:rsidR="00400A3B" w:rsidRPr="00400A3B">
        <w:rPr>
          <w:rFonts w:eastAsiaTheme="minorHAnsi"/>
          <w:bCs/>
          <w:sz w:val="24"/>
          <w:szCs w:val="24"/>
        </w:rPr>
        <w:t xml:space="preserve"> Созда</w:t>
      </w:r>
      <w:r w:rsidR="00F81FB3">
        <w:rPr>
          <w:rFonts w:eastAsiaTheme="minorHAnsi"/>
          <w:bCs/>
          <w:sz w:val="24"/>
          <w:szCs w:val="24"/>
        </w:rPr>
        <w:t>ние</w:t>
      </w:r>
      <w:r w:rsidR="00400A3B" w:rsidRPr="00400A3B">
        <w:rPr>
          <w:rFonts w:eastAsiaTheme="minorHAnsi"/>
          <w:bCs/>
          <w:sz w:val="24"/>
          <w:szCs w:val="24"/>
        </w:rPr>
        <w:t xml:space="preserve"> трёхмерн</w:t>
      </w:r>
      <w:r w:rsidR="00F81FB3">
        <w:rPr>
          <w:rFonts w:eastAsiaTheme="minorHAnsi"/>
          <w:bCs/>
          <w:sz w:val="24"/>
          <w:szCs w:val="24"/>
        </w:rPr>
        <w:t>ой</w:t>
      </w:r>
      <w:r w:rsidR="00400A3B" w:rsidRPr="00400A3B">
        <w:rPr>
          <w:rFonts w:eastAsiaTheme="minorHAnsi"/>
          <w:bCs/>
          <w:sz w:val="24"/>
          <w:szCs w:val="24"/>
        </w:rPr>
        <w:t xml:space="preserve"> модел</w:t>
      </w:r>
      <w:r w:rsidR="00F81FB3">
        <w:rPr>
          <w:rFonts w:eastAsiaTheme="minorHAnsi"/>
          <w:bCs/>
          <w:sz w:val="24"/>
          <w:szCs w:val="24"/>
        </w:rPr>
        <w:t>и</w:t>
      </w:r>
      <w:r w:rsidR="00400A3B" w:rsidRPr="00400A3B">
        <w:rPr>
          <w:rFonts w:eastAsiaTheme="minorHAnsi"/>
          <w:bCs/>
          <w:sz w:val="24"/>
          <w:szCs w:val="24"/>
        </w:rPr>
        <w:t xml:space="preserve"> в программе ArcScene (ESRI)</w:t>
      </w:r>
      <w:r w:rsidR="00F81FB3">
        <w:rPr>
          <w:rFonts w:eastAsiaTheme="minorHAnsi"/>
          <w:bCs/>
          <w:sz w:val="24"/>
          <w:szCs w:val="24"/>
        </w:rPr>
        <w:t>;</w:t>
      </w:r>
      <w:r w:rsidR="00400A3B" w:rsidRPr="00400A3B">
        <w:rPr>
          <w:rFonts w:eastAsiaTheme="minorHAnsi"/>
          <w:bCs/>
          <w:sz w:val="24"/>
          <w:szCs w:val="24"/>
        </w:rPr>
        <w:t xml:space="preserve"> Созда</w:t>
      </w:r>
      <w:r w:rsidR="00F81FB3">
        <w:rPr>
          <w:rFonts w:eastAsiaTheme="minorHAnsi"/>
          <w:bCs/>
          <w:sz w:val="24"/>
          <w:szCs w:val="24"/>
        </w:rPr>
        <w:t>ние</w:t>
      </w:r>
      <w:r w:rsidR="00400A3B" w:rsidRPr="00400A3B">
        <w:rPr>
          <w:rFonts w:eastAsiaTheme="minorHAnsi"/>
          <w:bCs/>
          <w:sz w:val="24"/>
          <w:szCs w:val="24"/>
        </w:rPr>
        <w:t xml:space="preserve"> трёхмерн</w:t>
      </w:r>
      <w:r w:rsidR="00F81FB3">
        <w:rPr>
          <w:rFonts w:eastAsiaTheme="minorHAnsi"/>
          <w:bCs/>
          <w:sz w:val="24"/>
          <w:szCs w:val="24"/>
        </w:rPr>
        <w:t>ой</w:t>
      </w:r>
      <w:r w:rsidR="00400A3B" w:rsidRPr="00400A3B">
        <w:rPr>
          <w:rFonts w:eastAsiaTheme="minorHAnsi"/>
          <w:bCs/>
          <w:sz w:val="24"/>
          <w:szCs w:val="24"/>
        </w:rPr>
        <w:t xml:space="preserve"> модел</w:t>
      </w:r>
      <w:r w:rsidR="00F81FB3">
        <w:rPr>
          <w:rFonts w:eastAsiaTheme="minorHAnsi"/>
          <w:bCs/>
          <w:sz w:val="24"/>
          <w:szCs w:val="24"/>
        </w:rPr>
        <w:t>и</w:t>
      </w:r>
      <w:r w:rsidR="00400A3B" w:rsidRPr="00400A3B">
        <w:rPr>
          <w:rFonts w:eastAsiaTheme="minorHAnsi"/>
          <w:bCs/>
          <w:sz w:val="24"/>
          <w:szCs w:val="24"/>
        </w:rPr>
        <w:t xml:space="preserve"> в программе </w:t>
      </w:r>
      <w:r w:rsidR="00400A3B" w:rsidRPr="00400A3B">
        <w:rPr>
          <w:rFonts w:eastAsiaTheme="minorHAnsi"/>
          <w:bCs/>
          <w:sz w:val="24"/>
          <w:szCs w:val="24"/>
          <w:lang w:val="en-US"/>
        </w:rPr>
        <w:t>Surfer</w:t>
      </w:r>
      <w:r w:rsidR="00F81FB3">
        <w:rPr>
          <w:rFonts w:eastAsiaTheme="minorHAnsi"/>
          <w:bCs/>
          <w:sz w:val="24"/>
          <w:szCs w:val="24"/>
        </w:rPr>
        <w:t>;</w:t>
      </w:r>
      <w:r w:rsidR="00400A3B" w:rsidRPr="00400A3B">
        <w:rPr>
          <w:rFonts w:eastAsia="Calibri"/>
          <w:bCs/>
          <w:sz w:val="24"/>
          <w:szCs w:val="24"/>
        </w:rPr>
        <w:t xml:space="preserve"> Трехмерная визуализация процесса наводнения</w:t>
      </w:r>
      <w:r w:rsidR="00400A3B" w:rsidRPr="00400A3B">
        <w:rPr>
          <w:sz w:val="24"/>
          <w:szCs w:val="24"/>
        </w:rPr>
        <w:t xml:space="preserve"> Трехмерное имитационное моделирование пожара</w:t>
      </w:r>
      <w:r w:rsidR="00F81FB3">
        <w:rPr>
          <w:sz w:val="24"/>
          <w:szCs w:val="24"/>
        </w:rPr>
        <w:t>.</w:t>
      </w:r>
    </w:p>
    <w:p w14:paraId="77C55709" w14:textId="77777777" w:rsidR="00C56F2D" w:rsidRPr="00400A3B" w:rsidRDefault="00C56F2D" w:rsidP="004B3058">
      <w:pPr>
        <w:pStyle w:val="a5"/>
        <w:tabs>
          <w:tab w:val="left" w:pos="1165"/>
        </w:tabs>
        <w:spacing w:before="1" w:line="265" w:lineRule="exact"/>
        <w:ind w:firstLine="0"/>
        <w:rPr>
          <w:sz w:val="24"/>
        </w:rPr>
      </w:pPr>
    </w:p>
    <w:p w14:paraId="68A8DC91" w14:textId="77777777" w:rsidR="00396D4E" w:rsidRDefault="00C06230" w:rsidP="003C4D54">
      <w:pPr>
        <w:spacing w:before="90"/>
        <w:ind w:left="142" w:firstLine="425"/>
        <w:rPr>
          <w:b/>
          <w:sz w:val="24"/>
        </w:rPr>
      </w:pPr>
      <w:r>
        <w:rPr>
          <w:b/>
          <w:sz w:val="24"/>
        </w:rPr>
        <w:t>Учебная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литература:</w:t>
      </w:r>
    </w:p>
    <w:p w14:paraId="3122A0E3" w14:textId="77777777" w:rsidR="00396D4E" w:rsidRDefault="00396D4E" w:rsidP="003C4D54">
      <w:pPr>
        <w:pStyle w:val="a3"/>
        <w:spacing w:before="5"/>
        <w:ind w:firstLine="567"/>
        <w:rPr>
          <w:b/>
          <w:sz w:val="20"/>
        </w:rPr>
      </w:pPr>
    </w:p>
    <w:p w14:paraId="1882E1C2" w14:textId="77777777" w:rsidR="003C4D54" w:rsidRPr="003C4D54" w:rsidRDefault="003C4D54" w:rsidP="003C4D54">
      <w:pPr>
        <w:pStyle w:val="a5"/>
        <w:widowControl/>
        <w:numPr>
          <w:ilvl w:val="0"/>
          <w:numId w:val="9"/>
        </w:numPr>
        <w:tabs>
          <w:tab w:val="left" w:pos="851"/>
        </w:tabs>
        <w:adjustRightInd w:val="0"/>
        <w:spacing w:line="240" w:lineRule="auto"/>
        <w:ind w:left="0" w:firstLine="567"/>
        <w:contextualSpacing/>
        <w:rPr>
          <w:rFonts w:eastAsia="TimesNewRomanPSMT"/>
          <w:sz w:val="24"/>
          <w:szCs w:val="24"/>
        </w:rPr>
      </w:pPr>
      <w:r w:rsidRPr="003C4D54">
        <w:rPr>
          <w:rFonts w:eastAsiaTheme="minorHAnsi"/>
          <w:bCs/>
          <w:iCs/>
          <w:sz w:val="24"/>
          <w:szCs w:val="24"/>
        </w:rPr>
        <w:t>Берлянт А.М.</w:t>
      </w:r>
      <w:r w:rsidRPr="003C4D54">
        <w:rPr>
          <w:rFonts w:eastAsiaTheme="minorHAnsi"/>
          <w:bCs/>
          <w:i/>
          <w:iCs/>
          <w:sz w:val="24"/>
          <w:szCs w:val="24"/>
        </w:rPr>
        <w:t xml:space="preserve"> </w:t>
      </w:r>
      <w:r w:rsidRPr="003C4D54">
        <w:rPr>
          <w:rFonts w:eastAsia="TimesNewRomanPSMT"/>
          <w:sz w:val="24"/>
          <w:szCs w:val="24"/>
        </w:rPr>
        <w:t>Теория геоизображений. – М.: ГЕОС, 2006. – 262 с.</w:t>
      </w:r>
    </w:p>
    <w:p w14:paraId="701B9947" w14:textId="77777777" w:rsidR="003C4D54" w:rsidRPr="003C4D54" w:rsidRDefault="003C4D54" w:rsidP="003C4D54">
      <w:pPr>
        <w:pStyle w:val="a5"/>
        <w:numPr>
          <w:ilvl w:val="0"/>
          <w:numId w:val="9"/>
        </w:numPr>
        <w:shd w:val="clear" w:color="auto" w:fill="FFFFFF"/>
        <w:tabs>
          <w:tab w:val="left" w:pos="851"/>
          <w:tab w:val="left" w:pos="1800"/>
        </w:tabs>
        <w:adjustRightInd w:val="0"/>
        <w:spacing w:line="240" w:lineRule="auto"/>
        <w:ind w:left="0" w:firstLine="567"/>
        <w:contextualSpacing/>
        <w:jc w:val="both"/>
        <w:rPr>
          <w:rFonts w:eastAsia="TimesNewRomanPSMT"/>
          <w:sz w:val="24"/>
          <w:szCs w:val="24"/>
        </w:rPr>
      </w:pPr>
      <w:r w:rsidRPr="003C4D54">
        <w:rPr>
          <w:rFonts w:eastAsiaTheme="minorHAnsi"/>
          <w:bCs/>
          <w:iCs/>
          <w:sz w:val="24"/>
          <w:szCs w:val="24"/>
        </w:rPr>
        <w:t>Лурье И.К</w:t>
      </w:r>
      <w:r w:rsidRPr="003C4D54">
        <w:rPr>
          <w:rFonts w:eastAsiaTheme="minorHAnsi"/>
          <w:bCs/>
          <w:sz w:val="24"/>
          <w:szCs w:val="24"/>
        </w:rPr>
        <w:t xml:space="preserve">. </w:t>
      </w:r>
      <w:r w:rsidRPr="003C4D54">
        <w:rPr>
          <w:rFonts w:eastAsia="TimesNewRomanPSMT"/>
          <w:sz w:val="24"/>
          <w:szCs w:val="24"/>
        </w:rPr>
        <w:t>Геоинформационное картографирование. – М.: КДУ, 2008. – 424 с.</w:t>
      </w:r>
    </w:p>
    <w:p w14:paraId="6DD435C5" w14:textId="77777777" w:rsidR="003C4D54" w:rsidRPr="003C4D54" w:rsidRDefault="003C4D54" w:rsidP="003C4D54">
      <w:pPr>
        <w:pStyle w:val="a5"/>
        <w:numPr>
          <w:ilvl w:val="0"/>
          <w:numId w:val="9"/>
        </w:numPr>
        <w:shd w:val="clear" w:color="auto" w:fill="FFFFFF"/>
        <w:tabs>
          <w:tab w:val="left" w:pos="851"/>
          <w:tab w:val="left" w:pos="1800"/>
        </w:tabs>
        <w:adjustRightInd w:val="0"/>
        <w:spacing w:line="240" w:lineRule="auto"/>
        <w:ind w:left="0" w:firstLine="567"/>
        <w:contextualSpacing/>
        <w:jc w:val="both"/>
        <w:rPr>
          <w:rFonts w:eastAsia="TimesNewRomanPSMT"/>
          <w:sz w:val="24"/>
          <w:szCs w:val="24"/>
        </w:rPr>
      </w:pPr>
      <w:r w:rsidRPr="003C4D54">
        <w:rPr>
          <w:sz w:val="24"/>
          <w:szCs w:val="24"/>
        </w:rPr>
        <w:t xml:space="preserve">Новаковский Б.А., Прасолова А.И., Прасолов С.В. Цифровая картография: цифровые модели и электронные карты: Учеб. Пособие. – М.: изд-во Моск.ун-та, 2000. – 116 с. </w:t>
      </w:r>
    </w:p>
    <w:p w14:paraId="011FC5E0" w14:textId="77777777" w:rsidR="003C4D54" w:rsidRPr="003C4D54" w:rsidRDefault="003C4D54" w:rsidP="003C4D54">
      <w:pPr>
        <w:pStyle w:val="a5"/>
        <w:widowControl/>
        <w:numPr>
          <w:ilvl w:val="0"/>
          <w:numId w:val="9"/>
        </w:numPr>
        <w:tabs>
          <w:tab w:val="left" w:pos="851"/>
        </w:tabs>
        <w:adjustRightInd w:val="0"/>
        <w:spacing w:line="240" w:lineRule="auto"/>
        <w:ind w:left="0" w:firstLine="567"/>
        <w:contextualSpacing/>
        <w:rPr>
          <w:rFonts w:eastAsia="TimesNewRomanPSMT"/>
          <w:sz w:val="24"/>
          <w:szCs w:val="24"/>
        </w:rPr>
      </w:pPr>
      <w:r w:rsidRPr="003C4D54">
        <w:rPr>
          <w:rFonts w:eastAsiaTheme="minorHAnsi"/>
          <w:bCs/>
          <w:iCs/>
          <w:sz w:val="24"/>
          <w:szCs w:val="24"/>
        </w:rPr>
        <w:t>Хромых В.В., Хромых О.В.</w:t>
      </w:r>
      <w:r w:rsidRPr="003C4D54">
        <w:rPr>
          <w:rFonts w:eastAsiaTheme="minorHAnsi"/>
          <w:bCs/>
          <w:i/>
          <w:iCs/>
          <w:sz w:val="24"/>
          <w:szCs w:val="24"/>
        </w:rPr>
        <w:t xml:space="preserve"> </w:t>
      </w:r>
      <w:r w:rsidRPr="003C4D54">
        <w:rPr>
          <w:rFonts w:eastAsia="TimesNewRomanPSMT"/>
          <w:sz w:val="24"/>
          <w:szCs w:val="24"/>
        </w:rPr>
        <w:t>Цифровые модели рельефа Учебное пособие. Томск: Изд-во«ТМЛ-Пресс», 2007- 178 с.</w:t>
      </w:r>
    </w:p>
    <w:p w14:paraId="3AF6C6DE" w14:textId="77777777" w:rsidR="003C4D54" w:rsidRPr="003C4D54" w:rsidRDefault="003C4D54" w:rsidP="003C4D54">
      <w:pPr>
        <w:pStyle w:val="Default"/>
        <w:numPr>
          <w:ilvl w:val="0"/>
          <w:numId w:val="9"/>
        </w:numPr>
        <w:tabs>
          <w:tab w:val="left" w:pos="851"/>
        </w:tabs>
        <w:ind w:left="0" w:firstLine="567"/>
        <w:jc w:val="both"/>
      </w:pPr>
      <w:r w:rsidRPr="003C4D54">
        <w:rPr>
          <w:bCs/>
        </w:rPr>
        <w:t xml:space="preserve">Хлебникова Т.А. </w:t>
      </w:r>
      <w:r w:rsidRPr="003C4D54">
        <w:t xml:space="preserve">Создание цифровых карт и планов средствами ГИС «Панорама»: учебно-метод. пособие. – Новосибирск: СГГА, 2007. – 125 с. </w:t>
      </w:r>
    </w:p>
    <w:p w14:paraId="2837F7BC" w14:textId="77777777" w:rsidR="003C4D54" w:rsidRPr="003C4D54" w:rsidRDefault="003C4D54" w:rsidP="003C4D54">
      <w:pPr>
        <w:tabs>
          <w:tab w:val="left" w:pos="851"/>
        </w:tabs>
        <w:ind w:right="400" w:firstLine="567"/>
        <w:rPr>
          <w:b/>
          <w:sz w:val="24"/>
          <w:szCs w:val="24"/>
          <w:u w:val="single"/>
        </w:rPr>
      </w:pPr>
      <w:r w:rsidRPr="003C4D54">
        <w:rPr>
          <w:b/>
          <w:sz w:val="24"/>
          <w:szCs w:val="24"/>
          <w:u w:val="single"/>
          <w:lang w:val="kk-KZ"/>
        </w:rPr>
        <w:t xml:space="preserve">Интернет- ресурсы: </w:t>
      </w:r>
    </w:p>
    <w:p w14:paraId="0627B860" w14:textId="77777777" w:rsidR="003C4D54" w:rsidRPr="003C4D54" w:rsidRDefault="003C4D54" w:rsidP="003C4D54">
      <w:pPr>
        <w:pStyle w:val="a5"/>
        <w:widowControl/>
        <w:numPr>
          <w:ilvl w:val="0"/>
          <w:numId w:val="10"/>
        </w:numPr>
        <w:tabs>
          <w:tab w:val="left" w:pos="851"/>
        </w:tabs>
        <w:adjustRightInd w:val="0"/>
        <w:spacing w:line="240" w:lineRule="auto"/>
        <w:ind w:left="0" w:firstLine="567"/>
        <w:contextualSpacing/>
        <w:rPr>
          <w:rFonts w:eastAsia="TimesNewRomanPSMT"/>
          <w:sz w:val="24"/>
          <w:szCs w:val="24"/>
        </w:rPr>
      </w:pPr>
      <w:r w:rsidRPr="003C4D54">
        <w:rPr>
          <w:rFonts w:eastAsia="TimesNewRomanPSMT"/>
          <w:sz w:val="24"/>
          <w:szCs w:val="24"/>
        </w:rPr>
        <w:t>www.dataplus.ru/support/catalog/index.aspx – каталог Internet-ссылок на сайте компании «Дата+» (содержит огромное число ссылок на картографические источники, космические снимки, электронные учебники, ГИС-форумы и т.п.).</w:t>
      </w:r>
    </w:p>
    <w:p w14:paraId="3CD8DC85" w14:textId="77777777" w:rsidR="003C4D54" w:rsidRPr="003C4D54" w:rsidRDefault="003C4D54" w:rsidP="003C4D54">
      <w:pPr>
        <w:pStyle w:val="a5"/>
        <w:widowControl/>
        <w:numPr>
          <w:ilvl w:val="0"/>
          <w:numId w:val="10"/>
        </w:numPr>
        <w:tabs>
          <w:tab w:val="left" w:pos="851"/>
        </w:tabs>
        <w:adjustRightInd w:val="0"/>
        <w:spacing w:line="240" w:lineRule="auto"/>
        <w:ind w:left="0" w:firstLine="567"/>
        <w:contextualSpacing/>
        <w:rPr>
          <w:rFonts w:eastAsia="TimesNewRomanPSMT"/>
          <w:sz w:val="24"/>
          <w:szCs w:val="24"/>
        </w:rPr>
      </w:pPr>
      <w:r w:rsidRPr="003C4D54">
        <w:rPr>
          <w:rFonts w:eastAsia="TimesNewRomanPSMT"/>
          <w:sz w:val="24"/>
          <w:szCs w:val="24"/>
        </w:rPr>
        <w:t>www.esri.com – официальный сайт компании ESRI Inc. (США), производителя программного обеспечения ГИС: ArcGIS, ArcInfo, ArcView GIS.</w:t>
      </w:r>
    </w:p>
    <w:p w14:paraId="6690A325" w14:textId="77777777" w:rsidR="003C4D54" w:rsidRPr="003C4D54" w:rsidRDefault="003C4D54" w:rsidP="003C4D54">
      <w:pPr>
        <w:pStyle w:val="a5"/>
        <w:widowControl/>
        <w:numPr>
          <w:ilvl w:val="0"/>
          <w:numId w:val="10"/>
        </w:numPr>
        <w:tabs>
          <w:tab w:val="left" w:pos="851"/>
        </w:tabs>
        <w:adjustRightInd w:val="0"/>
        <w:spacing w:line="240" w:lineRule="auto"/>
        <w:ind w:left="0" w:firstLine="567"/>
        <w:contextualSpacing/>
        <w:rPr>
          <w:rFonts w:eastAsia="TimesNewRomanPSMT"/>
          <w:sz w:val="24"/>
          <w:szCs w:val="24"/>
        </w:rPr>
      </w:pPr>
      <w:r w:rsidRPr="003C4D54">
        <w:rPr>
          <w:rFonts w:eastAsia="TimesNewRomanPSMT"/>
          <w:sz w:val="24"/>
          <w:szCs w:val="24"/>
        </w:rPr>
        <w:t xml:space="preserve">www.usgs.gov – официальный сайт USGS (Геологической съёмки США), одного из ведущих производителей цифровых моделей рельефа. </w:t>
      </w:r>
    </w:p>
    <w:p w14:paraId="55CFB18F" w14:textId="77777777" w:rsidR="003C4D54" w:rsidRPr="003C4D54" w:rsidRDefault="003C4D54" w:rsidP="003C4D54">
      <w:pPr>
        <w:pStyle w:val="a5"/>
        <w:widowControl/>
        <w:numPr>
          <w:ilvl w:val="0"/>
          <w:numId w:val="10"/>
        </w:numPr>
        <w:tabs>
          <w:tab w:val="left" w:pos="1134"/>
        </w:tabs>
        <w:adjustRightInd w:val="0"/>
        <w:spacing w:line="240" w:lineRule="auto"/>
        <w:ind w:left="0" w:firstLine="567"/>
        <w:contextualSpacing/>
        <w:jc w:val="both"/>
        <w:rPr>
          <w:rFonts w:eastAsia="TimesNewRomanPSMT"/>
          <w:sz w:val="24"/>
          <w:szCs w:val="24"/>
        </w:rPr>
      </w:pPr>
      <w:r w:rsidRPr="003C4D54">
        <w:rPr>
          <w:rFonts w:eastAsia="TimesNewRomanPSMT"/>
          <w:sz w:val="24"/>
          <w:szCs w:val="24"/>
        </w:rPr>
        <w:t>http://edc2.usgs.gov/geodata/index.php – сайт загрузки цифровых моделей рельефа USGS разных форматов и масштабов.</w:t>
      </w:r>
    </w:p>
    <w:p w14:paraId="1BDBA31A" w14:textId="77777777" w:rsidR="00C777BB" w:rsidRPr="003C4D54" w:rsidRDefault="003C4D54" w:rsidP="003C4D54">
      <w:pPr>
        <w:tabs>
          <w:tab w:val="left" w:pos="518"/>
          <w:tab w:val="left" w:pos="519"/>
        </w:tabs>
        <w:ind w:firstLine="567"/>
        <w:jc w:val="both"/>
        <w:rPr>
          <w:sz w:val="24"/>
          <w:szCs w:val="24"/>
          <w:lang w:val="en-US"/>
        </w:rPr>
      </w:pPr>
      <w:r w:rsidRPr="003C4D54">
        <w:rPr>
          <w:rFonts w:eastAsia="TimesNewRomanPSMT"/>
          <w:sz w:val="24"/>
          <w:szCs w:val="24"/>
          <w:lang w:val="en-US"/>
        </w:rPr>
        <w:t xml:space="preserve">http://srtm.usgs.gov/ – </w:t>
      </w:r>
      <w:r w:rsidRPr="003C4D54">
        <w:rPr>
          <w:rFonts w:eastAsia="TimesNewRomanPSMT"/>
          <w:sz w:val="24"/>
          <w:szCs w:val="24"/>
        </w:rPr>
        <w:t>сайт</w:t>
      </w:r>
      <w:r w:rsidRPr="003C4D54">
        <w:rPr>
          <w:rFonts w:eastAsia="TimesNewRomanPSMT"/>
          <w:sz w:val="24"/>
          <w:szCs w:val="24"/>
          <w:lang w:val="en-US"/>
        </w:rPr>
        <w:t xml:space="preserve"> </w:t>
      </w:r>
      <w:r w:rsidRPr="003C4D54">
        <w:rPr>
          <w:rFonts w:eastAsia="TimesNewRomanPSMT"/>
          <w:sz w:val="24"/>
          <w:szCs w:val="24"/>
        </w:rPr>
        <w:t>проекта</w:t>
      </w:r>
      <w:r w:rsidRPr="003C4D54">
        <w:rPr>
          <w:rFonts w:eastAsia="TimesNewRomanPSMT"/>
          <w:sz w:val="24"/>
          <w:szCs w:val="24"/>
          <w:lang w:val="en-US"/>
        </w:rPr>
        <w:t xml:space="preserve"> SRTM (Shuttle Radar Topography Mission).</w:t>
      </w:r>
    </w:p>
    <w:p w14:paraId="540CE25A" w14:textId="77777777" w:rsidR="00C777BB" w:rsidRPr="003C4D54" w:rsidRDefault="00C777BB" w:rsidP="00C777BB">
      <w:pPr>
        <w:tabs>
          <w:tab w:val="left" w:pos="518"/>
          <w:tab w:val="left" w:pos="519"/>
        </w:tabs>
        <w:rPr>
          <w:lang w:val="en-US"/>
        </w:rPr>
      </w:pPr>
    </w:p>
    <w:p w14:paraId="0D548298" w14:textId="77777777" w:rsidR="00C777BB" w:rsidRPr="003C4D54" w:rsidRDefault="00C777BB" w:rsidP="00C777BB">
      <w:pPr>
        <w:tabs>
          <w:tab w:val="left" w:pos="518"/>
          <w:tab w:val="left" w:pos="519"/>
        </w:tabs>
        <w:rPr>
          <w:lang w:val="en-US"/>
        </w:rPr>
      </w:pPr>
    </w:p>
    <w:p w14:paraId="41E4F396" w14:textId="77777777" w:rsidR="00C777BB" w:rsidRPr="007E4440" w:rsidRDefault="00C777BB" w:rsidP="003B483C">
      <w:pPr>
        <w:pStyle w:val="1"/>
        <w:spacing w:before="65" w:line="274" w:lineRule="exact"/>
        <w:ind w:left="666"/>
        <w:rPr>
          <w:lang w:val="en-US"/>
        </w:rPr>
      </w:pPr>
    </w:p>
    <w:sectPr w:rsidR="00C777BB" w:rsidRPr="007E4440" w:rsidSect="003B483C">
      <w:pgSz w:w="11910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56D49"/>
    <w:multiLevelType w:val="hybridMultilevel"/>
    <w:tmpl w:val="66A8CDD0"/>
    <w:lvl w:ilvl="0" w:tplc="3572CC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11301"/>
    <w:multiLevelType w:val="hybridMultilevel"/>
    <w:tmpl w:val="87CC4666"/>
    <w:lvl w:ilvl="0" w:tplc="3D36C26E">
      <w:start w:val="1"/>
      <w:numFmt w:val="decimal"/>
      <w:lvlText w:val="%1."/>
      <w:lvlJc w:val="left"/>
      <w:pPr>
        <w:ind w:left="666" w:hanging="2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F2A74A">
      <w:numFmt w:val="bullet"/>
      <w:lvlText w:val="–"/>
      <w:lvlJc w:val="left"/>
      <w:pPr>
        <w:ind w:left="10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0DEBC8A">
      <w:numFmt w:val="bullet"/>
      <w:lvlText w:val="•"/>
      <w:lvlJc w:val="left"/>
      <w:pPr>
        <w:ind w:left="1733" w:hanging="180"/>
      </w:pPr>
      <w:rPr>
        <w:rFonts w:hint="default"/>
        <w:lang w:val="ru-RU" w:eastAsia="en-US" w:bidi="ar-SA"/>
      </w:rPr>
    </w:lvl>
    <w:lvl w:ilvl="3" w:tplc="8DC0940C">
      <w:numFmt w:val="bullet"/>
      <w:lvlText w:val="•"/>
      <w:lvlJc w:val="left"/>
      <w:pPr>
        <w:ind w:left="2806" w:hanging="180"/>
      </w:pPr>
      <w:rPr>
        <w:rFonts w:hint="default"/>
        <w:lang w:val="ru-RU" w:eastAsia="en-US" w:bidi="ar-SA"/>
      </w:rPr>
    </w:lvl>
    <w:lvl w:ilvl="4" w:tplc="3458A15E">
      <w:numFmt w:val="bullet"/>
      <w:lvlText w:val="•"/>
      <w:lvlJc w:val="left"/>
      <w:pPr>
        <w:ind w:left="3880" w:hanging="180"/>
      </w:pPr>
      <w:rPr>
        <w:rFonts w:hint="default"/>
        <w:lang w:val="ru-RU" w:eastAsia="en-US" w:bidi="ar-SA"/>
      </w:rPr>
    </w:lvl>
    <w:lvl w:ilvl="5" w:tplc="34A4F4AA">
      <w:numFmt w:val="bullet"/>
      <w:lvlText w:val="•"/>
      <w:lvlJc w:val="left"/>
      <w:pPr>
        <w:ind w:left="4953" w:hanging="180"/>
      </w:pPr>
      <w:rPr>
        <w:rFonts w:hint="default"/>
        <w:lang w:val="ru-RU" w:eastAsia="en-US" w:bidi="ar-SA"/>
      </w:rPr>
    </w:lvl>
    <w:lvl w:ilvl="6" w:tplc="A8F66C66">
      <w:numFmt w:val="bullet"/>
      <w:lvlText w:val="•"/>
      <w:lvlJc w:val="left"/>
      <w:pPr>
        <w:ind w:left="6026" w:hanging="180"/>
      </w:pPr>
      <w:rPr>
        <w:rFonts w:hint="default"/>
        <w:lang w:val="ru-RU" w:eastAsia="en-US" w:bidi="ar-SA"/>
      </w:rPr>
    </w:lvl>
    <w:lvl w:ilvl="7" w:tplc="0038E524">
      <w:numFmt w:val="bullet"/>
      <w:lvlText w:val="•"/>
      <w:lvlJc w:val="left"/>
      <w:pPr>
        <w:ind w:left="7100" w:hanging="180"/>
      </w:pPr>
      <w:rPr>
        <w:rFonts w:hint="default"/>
        <w:lang w:val="ru-RU" w:eastAsia="en-US" w:bidi="ar-SA"/>
      </w:rPr>
    </w:lvl>
    <w:lvl w:ilvl="8" w:tplc="2CC26706">
      <w:numFmt w:val="bullet"/>
      <w:lvlText w:val="•"/>
      <w:lvlJc w:val="left"/>
      <w:pPr>
        <w:ind w:left="8173" w:hanging="180"/>
      </w:pPr>
      <w:rPr>
        <w:rFonts w:hint="default"/>
        <w:lang w:val="ru-RU" w:eastAsia="en-US" w:bidi="ar-SA"/>
      </w:rPr>
    </w:lvl>
  </w:abstractNum>
  <w:abstractNum w:abstractNumId="2" w15:restartNumberingAfterBreak="0">
    <w:nsid w:val="362B429C"/>
    <w:multiLevelType w:val="hybridMultilevel"/>
    <w:tmpl w:val="3E3CDE6C"/>
    <w:lvl w:ilvl="0" w:tplc="65002F6C">
      <w:numFmt w:val="bullet"/>
      <w:lvlText w:val="-"/>
      <w:lvlJc w:val="left"/>
      <w:pPr>
        <w:ind w:left="80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A985238">
      <w:numFmt w:val="bullet"/>
      <w:lvlText w:val="•"/>
      <w:lvlJc w:val="left"/>
      <w:pPr>
        <w:ind w:left="1752" w:hanging="140"/>
      </w:pPr>
      <w:rPr>
        <w:rFonts w:hint="default"/>
        <w:lang w:val="ru-RU" w:eastAsia="en-US" w:bidi="ar-SA"/>
      </w:rPr>
    </w:lvl>
    <w:lvl w:ilvl="2" w:tplc="86560030">
      <w:numFmt w:val="bullet"/>
      <w:lvlText w:val="•"/>
      <w:lvlJc w:val="left"/>
      <w:pPr>
        <w:ind w:left="2704" w:hanging="140"/>
      </w:pPr>
      <w:rPr>
        <w:rFonts w:hint="default"/>
        <w:lang w:val="ru-RU" w:eastAsia="en-US" w:bidi="ar-SA"/>
      </w:rPr>
    </w:lvl>
    <w:lvl w:ilvl="3" w:tplc="81BA4D54">
      <w:numFmt w:val="bullet"/>
      <w:lvlText w:val="•"/>
      <w:lvlJc w:val="left"/>
      <w:pPr>
        <w:ind w:left="3656" w:hanging="140"/>
      </w:pPr>
      <w:rPr>
        <w:rFonts w:hint="default"/>
        <w:lang w:val="ru-RU" w:eastAsia="en-US" w:bidi="ar-SA"/>
      </w:rPr>
    </w:lvl>
    <w:lvl w:ilvl="4" w:tplc="1EC6EB60">
      <w:numFmt w:val="bullet"/>
      <w:lvlText w:val="•"/>
      <w:lvlJc w:val="left"/>
      <w:pPr>
        <w:ind w:left="4608" w:hanging="140"/>
      </w:pPr>
      <w:rPr>
        <w:rFonts w:hint="default"/>
        <w:lang w:val="ru-RU" w:eastAsia="en-US" w:bidi="ar-SA"/>
      </w:rPr>
    </w:lvl>
    <w:lvl w:ilvl="5" w:tplc="8884C2C4">
      <w:numFmt w:val="bullet"/>
      <w:lvlText w:val="•"/>
      <w:lvlJc w:val="left"/>
      <w:pPr>
        <w:ind w:left="5560" w:hanging="140"/>
      </w:pPr>
      <w:rPr>
        <w:rFonts w:hint="default"/>
        <w:lang w:val="ru-RU" w:eastAsia="en-US" w:bidi="ar-SA"/>
      </w:rPr>
    </w:lvl>
    <w:lvl w:ilvl="6" w:tplc="49D4C5EA">
      <w:numFmt w:val="bullet"/>
      <w:lvlText w:val="•"/>
      <w:lvlJc w:val="left"/>
      <w:pPr>
        <w:ind w:left="6512" w:hanging="140"/>
      </w:pPr>
      <w:rPr>
        <w:rFonts w:hint="default"/>
        <w:lang w:val="ru-RU" w:eastAsia="en-US" w:bidi="ar-SA"/>
      </w:rPr>
    </w:lvl>
    <w:lvl w:ilvl="7" w:tplc="36FCF2A8">
      <w:numFmt w:val="bullet"/>
      <w:lvlText w:val="•"/>
      <w:lvlJc w:val="left"/>
      <w:pPr>
        <w:ind w:left="7464" w:hanging="140"/>
      </w:pPr>
      <w:rPr>
        <w:rFonts w:hint="default"/>
        <w:lang w:val="ru-RU" w:eastAsia="en-US" w:bidi="ar-SA"/>
      </w:rPr>
    </w:lvl>
    <w:lvl w:ilvl="8" w:tplc="BCA0EE2A">
      <w:numFmt w:val="bullet"/>
      <w:lvlText w:val="•"/>
      <w:lvlJc w:val="left"/>
      <w:pPr>
        <w:ind w:left="8416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3A8005B9"/>
    <w:multiLevelType w:val="hybridMultilevel"/>
    <w:tmpl w:val="4F70D0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04A58"/>
    <w:multiLevelType w:val="multilevel"/>
    <w:tmpl w:val="9C98D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0F1EB3"/>
    <w:multiLevelType w:val="hybridMultilevel"/>
    <w:tmpl w:val="01488C3A"/>
    <w:lvl w:ilvl="0" w:tplc="1B863210">
      <w:start w:val="1"/>
      <w:numFmt w:val="decimal"/>
      <w:lvlText w:val="%1."/>
      <w:lvlJc w:val="left"/>
      <w:pPr>
        <w:ind w:left="102" w:hanging="286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DF404EE2">
      <w:numFmt w:val="bullet"/>
      <w:lvlText w:val="•"/>
      <w:lvlJc w:val="left"/>
      <w:pPr>
        <w:ind w:left="1046" w:hanging="286"/>
      </w:pPr>
      <w:rPr>
        <w:rFonts w:hint="default"/>
        <w:lang w:val="ru-RU" w:eastAsia="en-US" w:bidi="ar-SA"/>
      </w:rPr>
    </w:lvl>
    <w:lvl w:ilvl="2" w:tplc="B60A41F8">
      <w:numFmt w:val="bullet"/>
      <w:lvlText w:val="•"/>
      <w:lvlJc w:val="left"/>
      <w:pPr>
        <w:ind w:left="1993" w:hanging="286"/>
      </w:pPr>
      <w:rPr>
        <w:rFonts w:hint="default"/>
        <w:lang w:val="ru-RU" w:eastAsia="en-US" w:bidi="ar-SA"/>
      </w:rPr>
    </w:lvl>
    <w:lvl w:ilvl="3" w:tplc="5526FFC8">
      <w:numFmt w:val="bullet"/>
      <w:lvlText w:val="•"/>
      <w:lvlJc w:val="left"/>
      <w:pPr>
        <w:ind w:left="2939" w:hanging="286"/>
      </w:pPr>
      <w:rPr>
        <w:rFonts w:hint="default"/>
        <w:lang w:val="ru-RU" w:eastAsia="en-US" w:bidi="ar-SA"/>
      </w:rPr>
    </w:lvl>
    <w:lvl w:ilvl="4" w:tplc="27EAB7CE">
      <w:numFmt w:val="bullet"/>
      <w:lvlText w:val="•"/>
      <w:lvlJc w:val="left"/>
      <w:pPr>
        <w:ind w:left="3886" w:hanging="286"/>
      </w:pPr>
      <w:rPr>
        <w:rFonts w:hint="default"/>
        <w:lang w:val="ru-RU" w:eastAsia="en-US" w:bidi="ar-SA"/>
      </w:rPr>
    </w:lvl>
    <w:lvl w:ilvl="5" w:tplc="047689DC">
      <w:numFmt w:val="bullet"/>
      <w:lvlText w:val="•"/>
      <w:lvlJc w:val="left"/>
      <w:pPr>
        <w:ind w:left="4833" w:hanging="286"/>
      </w:pPr>
      <w:rPr>
        <w:rFonts w:hint="default"/>
        <w:lang w:val="ru-RU" w:eastAsia="en-US" w:bidi="ar-SA"/>
      </w:rPr>
    </w:lvl>
    <w:lvl w:ilvl="6" w:tplc="4C9E97F2">
      <w:numFmt w:val="bullet"/>
      <w:lvlText w:val="•"/>
      <w:lvlJc w:val="left"/>
      <w:pPr>
        <w:ind w:left="5779" w:hanging="286"/>
      </w:pPr>
      <w:rPr>
        <w:rFonts w:hint="default"/>
        <w:lang w:val="ru-RU" w:eastAsia="en-US" w:bidi="ar-SA"/>
      </w:rPr>
    </w:lvl>
    <w:lvl w:ilvl="7" w:tplc="A698BF68">
      <w:numFmt w:val="bullet"/>
      <w:lvlText w:val="•"/>
      <w:lvlJc w:val="left"/>
      <w:pPr>
        <w:ind w:left="6726" w:hanging="286"/>
      </w:pPr>
      <w:rPr>
        <w:rFonts w:hint="default"/>
        <w:lang w:val="ru-RU" w:eastAsia="en-US" w:bidi="ar-SA"/>
      </w:rPr>
    </w:lvl>
    <w:lvl w:ilvl="8" w:tplc="AE186972">
      <w:numFmt w:val="bullet"/>
      <w:lvlText w:val="•"/>
      <w:lvlJc w:val="left"/>
      <w:pPr>
        <w:ind w:left="7673" w:hanging="286"/>
      </w:pPr>
      <w:rPr>
        <w:rFonts w:hint="default"/>
        <w:lang w:val="ru-RU" w:eastAsia="en-US" w:bidi="ar-SA"/>
      </w:rPr>
    </w:lvl>
  </w:abstractNum>
  <w:abstractNum w:abstractNumId="6" w15:restartNumberingAfterBreak="0">
    <w:nsid w:val="48911B0E"/>
    <w:multiLevelType w:val="hybridMultilevel"/>
    <w:tmpl w:val="F4445FDA"/>
    <w:lvl w:ilvl="0" w:tplc="C212E4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F0E4E"/>
    <w:multiLevelType w:val="hybridMultilevel"/>
    <w:tmpl w:val="1596660C"/>
    <w:lvl w:ilvl="0" w:tplc="3EACAC34">
      <w:start w:val="1"/>
      <w:numFmt w:val="decimal"/>
      <w:lvlText w:val="%1."/>
      <w:lvlJc w:val="left"/>
      <w:pPr>
        <w:ind w:left="1164" w:hanging="363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D64E1F4E">
      <w:numFmt w:val="bullet"/>
      <w:lvlText w:val="•"/>
      <w:lvlJc w:val="left"/>
      <w:pPr>
        <w:ind w:left="2046" w:hanging="363"/>
      </w:pPr>
      <w:rPr>
        <w:rFonts w:hint="default"/>
        <w:lang w:val="ru-RU" w:eastAsia="en-US" w:bidi="ar-SA"/>
      </w:rPr>
    </w:lvl>
    <w:lvl w:ilvl="2" w:tplc="648A6C70">
      <w:numFmt w:val="bullet"/>
      <w:lvlText w:val="•"/>
      <w:lvlJc w:val="left"/>
      <w:pPr>
        <w:ind w:left="2933" w:hanging="363"/>
      </w:pPr>
      <w:rPr>
        <w:rFonts w:hint="default"/>
        <w:lang w:val="ru-RU" w:eastAsia="en-US" w:bidi="ar-SA"/>
      </w:rPr>
    </w:lvl>
    <w:lvl w:ilvl="3" w:tplc="9D484FF2">
      <w:numFmt w:val="bullet"/>
      <w:lvlText w:val="•"/>
      <w:lvlJc w:val="left"/>
      <w:pPr>
        <w:ind w:left="3819" w:hanging="363"/>
      </w:pPr>
      <w:rPr>
        <w:rFonts w:hint="default"/>
        <w:lang w:val="ru-RU" w:eastAsia="en-US" w:bidi="ar-SA"/>
      </w:rPr>
    </w:lvl>
    <w:lvl w:ilvl="4" w:tplc="8536FAA2">
      <w:numFmt w:val="bullet"/>
      <w:lvlText w:val="•"/>
      <w:lvlJc w:val="left"/>
      <w:pPr>
        <w:ind w:left="4706" w:hanging="363"/>
      </w:pPr>
      <w:rPr>
        <w:rFonts w:hint="default"/>
        <w:lang w:val="ru-RU" w:eastAsia="en-US" w:bidi="ar-SA"/>
      </w:rPr>
    </w:lvl>
    <w:lvl w:ilvl="5" w:tplc="B1744050">
      <w:numFmt w:val="bullet"/>
      <w:lvlText w:val="•"/>
      <w:lvlJc w:val="left"/>
      <w:pPr>
        <w:ind w:left="5593" w:hanging="363"/>
      </w:pPr>
      <w:rPr>
        <w:rFonts w:hint="default"/>
        <w:lang w:val="ru-RU" w:eastAsia="en-US" w:bidi="ar-SA"/>
      </w:rPr>
    </w:lvl>
    <w:lvl w:ilvl="6" w:tplc="96E075F6">
      <w:numFmt w:val="bullet"/>
      <w:lvlText w:val="•"/>
      <w:lvlJc w:val="left"/>
      <w:pPr>
        <w:ind w:left="6479" w:hanging="363"/>
      </w:pPr>
      <w:rPr>
        <w:rFonts w:hint="default"/>
        <w:lang w:val="ru-RU" w:eastAsia="en-US" w:bidi="ar-SA"/>
      </w:rPr>
    </w:lvl>
    <w:lvl w:ilvl="7" w:tplc="FDC28EF6">
      <w:numFmt w:val="bullet"/>
      <w:lvlText w:val="•"/>
      <w:lvlJc w:val="left"/>
      <w:pPr>
        <w:ind w:left="7366" w:hanging="363"/>
      </w:pPr>
      <w:rPr>
        <w:rFonts w:hint="default"/>
        <w:lang w:val="ru-RU" w:eastAsia="en-US" w:bidi="ar-SA"/>
      </w:rPr>
    </w:lvl>
    <w:lvl w:ilvl="8" w:tplc="14BCD694">
      <w:numFmt w:val="bullet"/>
      <w:lvlText w:val="•"/>
      <w:lvlJc w:val="left"/>
      <w:pPr>
        <w:ind w:left="8253" w:hanging="363"/>
      </w:pPr>
      <w:rPr>
        <w:rFonts w:hint="default"/>
        <w:lang w:val="ru-RU" w:eastAsia="en-US" w:bidi="ar-SA"/>
      </w:rPr>
    </w:lvl>
  </w:abstractNum>
  <w:abstractNum w:abstractNumId="8" w15:restartNumberingAfterBreak="0">
    <w:nsid w:val="6FAF5861"/>
    <w:multiLevelType w:val="hybridMultilevel"/>
    <w:tmpl w:val="82FC96BE"/>
    <w:lvl w:ilvl="0" w:tplc="7A2A1E8E">
      <w:numFmt w:val="bullet"/>
      <w:lvlText w:val=""/>
      <w:lvlJc w:val="left"/>
      <w:pPr>
        <w:ind w:left="10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4202144">
      <w:numFmt w:val="bullet"/>
      <w:lvlText w:val="•"/>
      <w:lvlJc w:val="left"/>
      <w:pPr>
        <w:ind w:left="1046" w:hanging="286"/>
      </w:pPr>
      <w:rPr>
        <w:rFonts w:hint="default"/>
        <w:lang w:val="ru-RU" w:eastAsia="en-US" w:bidi="ar-SA"/>
      </w:rPr>
    </w:lvl>
    <w:lvl w:ilvl="2" w:tplc="A784E0DC">
      <w:numFmt w:val="bullet"/>
      <w:lvlText w:val="•"/>
      <w:lvlJc w:val="left"/>
      <w:pPr>
        <w:ind w:left="1993" w:hanging="286"/>
      </w:pPr>
      <w:rPr>
        <w:rFonts w:hint="default"/>
        <w:lang w:val="ru-RU" w:eastAsia="en-US" w:bidi="ar-SA"/>
      </w:rPr>
    </w:lvl>
    <w:lvl w:ilvl="3" w:tplc="F9E2EB28">
      <w:numFmt w:val="bullet"/>
      <w:lvlText w:val="•"/>
      <w:lvlJc w:val="left"/>
      <w:pPr>
        <w:ind w:left="2939" w:hanging="286"/>
      </w:pPr>
      <w:rPr>
        <w:rFonts w:hint="default"/>
        <w:lang w:val="ru-RU" w:eastAsia="en-US" w:bidi="ar-SA"/>
      </w:rPr>
    </w:lvl>
    <w:lvl w:ilvl="4" w:tplc="F8C2C4FE">
      <w:numFmt w:val="bullet"/>
      <w:lvlText w:val="•"/>
      <w:lvlJc w:val="left"/>
      <w:pPr>
        <w:ind w:left="3886" w:hanging="286"/>
      </w:pPr>
      <w:rPr>
        <w:rFonts w:hint="default"/>
        <w:lang w:val="ru-RU" w:eastAsia="en-US" w:bidi="ar-SA"/>
      </w:rPr>
    </w:lvl>
    <w:lvl w:ilvl="5" w:tplc="CC86B720">
      <w:numFmt w:val="bullet"/>
      <w:lvlText w:val="•"/>
      <w:lvlJc w:val="left"/>
      <w:pPr>
        <w:ind w:left="4833" w:hanging="286"/>
      </w:pPr>
      <w:rPr>
        <w:rFonts w:hint="default"/>
        <w:lang w:val="ru-RU" w:eastAsia="en-US" w:bidi="ar-SA"/>
      </w:rPr>
    </w:lvl>
    <w:lvl w:ilvl="6" w:tplc="C6BA71EE">
      <w:numFmt w:val="bullet"/>
      <w:lvlText w:val="•"/>
      <w:lvlJc w:val="left"/>
      <w:pPr>
        <w:ind w:left="5779" w:hanging="286"/>
      </w:pPr>
      <w:rPr>
        <w:rFonts w:hint="default"/>
        <w:lang w:val="ru-RU" w:eastAsia="en-US" w:bidi="ar-SA"/>
      </w:rPr>
    </w:lvl>
    <w:lvl w:ilvl="7" w:tplc="4DD4355A">
      <w:numFmt w:val="bullet"/>
      <w:lvlText w:val="•"/>
      <w:lvlJc w:val="left"/>
      <w:pPr>
        <w:ind w:left="6726" w:hanging="286"/>
      </w:pPr>
      <w:rPr>
        <w:rFonts w:hint="default"/>
        <w:lang w:val="ru-RU" w:eastAsia="en-US" w:bidi="ar-SA"/>
      </w:rPr>
    </w:lvl>
    <w:lvl w:ilvl="8" w:tplc="3B385B8C">
      <w:numFmt w:val="bullet"/>
      <w:lvlText w:val="•"/>
      <w:lvlJc w:val="left"/>
      <w:pPr>
        <w:ind w:left="7673" w:hanging="286"/>
      </w:pPr>
      <w:rPr>
        <w:rFonts w:hint="default"/>
        <w:lang w:val="ru-RU" w:eastAsia="en-US" w:bidi="ar-SA"/>
      </w:rPr>
    </w:lvl>
  </w:abstractNum>
  <w:abstractNum w:abstractNumId="9" w15:restartNumberingAfterBreak="0">
    <w:nsid w:val="76F44527"/>
    <w:multiLevelType w:val="hybridMultilevel"/>
    <w:tmpl w:val="4A0890F0"/>
    <w:lvl w:ilvl="0" w:tplc="AA04D292">
      <w:start w:val="1"/>
      <w:numFmt w:val="decimal"/>
      <w:lvlText w:val="%1)"/>
      <w:lvlJc w:val="left"/>
      <w:pPr>
        <w:ind w:left="46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A1E5CA2">
      <w:numFmt w:val="bullet"/>
      <w:lvlText w:val="•"/>
      <w:lvlJc w:val="left"/>
      <w:pPr>
        <w:ind w:left="1416" w:hanging="360"/>
      </w:pPr>
      <w:rPr>
        <w:rFonts w:hint="default"/>
        <w:lang w:val="ru-RU" w:eastAsia="en-US" w:bidi="ar-SA"/>
      </w:rPr>
    </w:lvl>
    <w:lvl w:ilvl="2" w:tplc="09E04120">
      <w:numFmt w:val="bullet"/>
      <w:lvlText w:val="•"/>
      <w:lvlJc w:val="left"/>
      <w:pPr>
        <w:ind w:left="2373" w:hanging="360"/>
      </w:pPr>
      <w:rPr>
        <w:rFonts w:hint="default"/>
        <w:lang w:val="ru-RU" w:eastAsia="en-US" w:bidi="ar-SA"/>
      </w:rPr>
    </w:lvl>
    <w:lvl w:ilvl="3" w:tplc="F1E47E80">
      <w:numFmt w:val="bullet"/>
      <w:lvlText w:val="•"/>
      <w:lvlJc w:val="left"/>
      <w:pPr>
        <w:ind w:left="3329" w:hanging="360"/>
      </w:pPr>
      <w:rPr>
        <w:rFonts w:hint="default"/>
        <w:lang w:val="ru-RU" w:eastAsia="en-US" w:bidi="ar-SA"/>
      </w:rPr>
    </w:lvl>
    <w:lvl w:ilvl="4" w:tplc="6EEA82BE">
      <w:numFmt w:val="bullet"/>
      <w:lvlText w:val="•"/>
      <w:lvlJc w:val="left"/>
      <w:pPr>
        <w:ind w:left="4286" w:hanging="360"/>
      </w:pPr>
      <w:rPr>
        <w:rFonts w:hint="default"/>
        <w:lang w:val="ru-RU" w:eastAsia="en-US" w:bidi="ar-SA"/>
      </w:rPr>
    </w:lvl>
    <w:lvl w:ilvl="5" w:tplc="57DA9EDE">
      <w:numFmt w:val="bullet"/>
      <w:lvlText w:val="•"/>
      <w:lvlJc w:val="left"/>
      <w:pPr>
        <w:ind w:left="5243" w:hanging="360"/>
      </w:pPr>
      <w:rPr>
        <w:rFonts w:hint="default"/>
        <w:lang w:val="ru-RU" w:eastAsia="en-US" w:bidi="ar-SA"/>
      </w:rPr>
    </w:lvl>
    <w:lvl w:ilvl="6" w:tplc="57EC90DA">
      <w:numFmt w:val="bullet"/>
      <w:lvlText w:val="•"/>
      <w:lvlJc w:val="left"/>
      <w:pPr>
        <w:ind w:left="6199" w:hanging="360"/>
      </w:pPr>
      <w:rPr>
        <w:rFonts w:hint="default"/>
        <w:lang w:val="ru-RU" w:eastAsia="en-US" w:bidi="ar-SA"/>
      </w:rPr>
    </w:lvl>
    <w:lvl w:ilvl="7" w:tplc="83CA62A4">
      <w:numFmt w:val="bullet"/>
      <w:lvlText w:val="•"/>
      <w:lvlJc w:val="left"/>
      <w:pPr>
        <w:ind w:left="7156" w:hanging="360"/>
      </w:pPr>
      <w:rPr>
        <w:rFonts w:hint="default"/>
        <w:lang w:val="ru-RU" w:eastAsia="en-US" w:bidi="ar-SA"/>
      </w:rPr>
    </w:lvl>
    <w:lvl w:ilvl="8" w:tplc="9F24A628">
      <w:numFmt w:val="bullet"/>
      <w:lvlText w:val="•"/>
      <w:lvlJc w:val="left"/>
      <w:pPr>
        <w:ind w:left="8113" w:hanging="360"/>
      </w:pPr>
      <w:rPr>
        <w:rFonts w:hint="default"/>
        <w:lang w:val="ru-RU" w:eastAsia="en-US" w:bidi="ar-SA"/>
      </w:rPr>
    </w:lvl>
  </w:abstractNum>
  <w:num w:numId="1" w16cid:durableId="1687488052">
    <w:abstractNumId w:val="9"/>
  </w:num>
  <w:num w:numId="2" w16cid:durableId="1385104126">
    <w:abstractNumId w:val="7"/>
  </w:num>
  <w:num w:numId="3" w16cid:durableId="1290287235">
    <w:abstractNumId w:val="8"/>
  </w:num>
  <w:num w:numId="4" w16cid:durableId="1219708186">
    <w:abstractNumId w:val="5"/>
  </w:num>
  <w:num w:numId="5" w16cid:durableId="9067614">
    <w:abstractNumId w:val="0"/>
  </w:num>
  <w:num w:numId="6" w16cid:durableId="571935895">
    <w:abstractNumId w:val="2"/>
  </w:num>
  <w:num w:numId="7" w16cid:durableId="1377586666">
    <w:abstractNumId w:val="1"/>
  </w:num>
  <w:num w:numId="8" w16cid:durableId="1435589696">
    <w:abstractNumId w:val="4"/>
  </w:num>
  <w:num w:numId="9" w16cid:durableId="877819829">
    <w:abstractNumId w:val="3"/>
  </w:num>
  <w:num w:numId="10" w16cid:durableId="6062294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D4E"/>
    <w:rsid w:val="00054E31"/>
    <w:rsid w:val="000D0B39"/>
    <w:rsid w:val="002602C7"/>
    <w:rsid w:val="00341432"/>
    <w:rsid w:val="00396D4E"/>
    <w:rsid w:val="003B483C"/>
    <w:rsid w:val="003C4D54"/>
    <w:rsid w:val="00400A3B"/>
    <w:rsid w:val="00493B60"/>
    <w:rsid w:val="004B3058"/>
    <w:rsid w:val="005349E2"/>
    <w:rsid w:val="005D6C26"/>
    <w:rsid w:val="00601087"/>
    <w:rsid w:val="007E4440"/>
    <w:rsid w:val="00814431"/>
    <w:rsid w:val="009514D3"/>
    <w:rsid w:val="0098707A"/>
    <w:rsid w:val="009E0355"/>
    <w:rsid w:val="00A42EAF"/>
    <w:rsid w:val="00BE5E07"/>
    <w:rsid w:val="00C06230"/>
    <w:rsid w:val="00C56F2D"/>
    <w:rsid w:val="00C777BB"/>
    <w:rsid w:val="00D034BB"/>
    <w:rsid w:val="00D93833"/>
    <w:rsid w:val="00DD18B9"/>
    <w:rsid w:val="00E63942"/>
    <w:rsid w:val="00F67C0E"/>
    <w:rsid w:val="00F8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4A1E8"/>
  <w15:docId w15:val="{254CA0E7-E9D5-4EC3-BA7F-D4EF1383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601087"/>
    <w:pPr>
      <w:ind w:left="1379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010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pPr>
      <w:spacing w:line="264" w:lineRule="exact"/>
      <w:ind w:left="1164" w:hanging="364"/>
    </w:pPr>
  </w:style>
  <w:style w:type="paragraph" w:customStyle="1" w:styleId="TableParagraph">
    <w:name w:val="Table Paragraph"/>
    <w:basedOn w:val="a"/>
    <w:uiPriority w:val="1"/>
    <w:qFormat/>
    <w:pPr>
      <w:spacing w:line="241" w:lineRule="exact"/>
      <w:ind w:left="112"/>
    </w:pPr>
  </w:style>
  <w:style w:type="character" w:customStyle="1" w:styleId="10">
    <w:name w:val="Заголовок 1 Знак"/>
    <w:basedOn w:val="a0"/>
    <w:link w:val="1"/>
    <w:uiPriority w:val="1"/>
    <w:rsid w:val="00601087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01087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rsid w:val="006010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1"/>
    <w:locked/>
    <w:rsid w:val="00601087"/>
    <w:rPr>
      <w:rFonts w:ascii="Times New Roman" w:eastAsia="Times New Roman" w:hAnsi="Times New Roman" w:cs="Times New Roman"/>
      <w:lang w:val="ru-RU"/>
    </w:rPr>
  </w:style>
  <w:style w:type="paragraph" w:styleId="a7">
    <w:name w:val="No Spacing"/>
    <w:uiPriority w:val="1"/>
    <w:qFormat/>
    <w:rsid w:val="00601087"/>
    <w:pPr>
      <w:widowControl/>
      <w:autoSpaceDE/>
      <w:autoSpaceDN/>
    </w:pPr>
    <w:rPr>
      <w:lang w:val="ru-RU"/>
    </w:rPr>
  </w:style>
  <w:style w:type="table" w:styleId="a8">
    <w:name w:val="Table Grid"/>
    <w:basedOn w:val="a1"/>
    <w:uiPriority w:val="39"/>
    <w:rsid w:val="003B4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4D5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Асима</dc:creator>
  <cp:lastModifiedBy>Қумар Дәурен</cp:lastModifiedBy>
  <cp:revision>3</cp:revision>
  <cp:lastPrinted>2021-12-07T08:05:00Z</cp:lastPrinted>
  <dcterms:created xsi:type="dcterms:W3CDTF">2024-09-03T10:02:00Z</dcterms:created>
  <dcterms:modified xsi:type="dcterms:W3CDTF">2024-09-19T10:53:00Z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2021-11-18T00:00:00Z</vt:filetime>
  </property>
</Properties>
</file>